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A2627" w14:textId="5C25F471" w:rsidR="00832AA4" w:rsidRDefault="00832AA4" w:rsidP="00ED485B">
      <w:pPr>
        <w:spacing w:after="0" w:line="0" w:lineRule="atLeast"/>
        <w:ind w:firstLineChars="950" w:firstLine="2660"/>
        <w:rPr>
          <w:rFonts w:ascii="楷體-繁" w:eastAsia="楷體-繁" w:hAnsi="楷體-繁"/>
          <w:b/>
          <w:bCs/>
          <w:sz w:val="28"/>
          <w:szCs w:val="28"/>
        </w:rPr>
      </w:pPr>
      <w:r w:rsidRPr="00832AA4">
        <w:rPr>
          <w:rFonts w:ascii="楷體-繁" w:eastAsia="楷體-繁" w:hAnsi="楷體-繁" w:hint="eastAsia"/>
          <w:b/>
          <w:bCs/>
          <w:sz w:val="28"/>
          <w:szCs w:val="28"/>
        </w:rPr>
        <w:t>弘文</w:t>
      </w:r>
      <w:r w:rsidRPr="00832AA4">
        <w:rPr>
          <w:rFonts w:ascii="楷體-繁" w:eastAsia="楷體-繁" w:hAnsi="楷體-繁"/>
          <w:b/>
          <w:bCs/>
          <w:sz w:val="28"/>
          <w:szCs w:val="28"/>
        </w:rPr>
        <w:t>中學</w:t>
      </w:r>
      <w:r w:rsidRPr="00832AA4">
        <w:rPr>
          <w:rFonts w:ascii="楷體-繁" w:eastAsia="楷體-繁" w:hAnsi="楷體-繁" w:hint="eastAsia"/>
          <w:b/>
          <w:bCs/>
          <w:sz w:val="28"/>
          <w:szCs w:val="28"/>
        </w:rPr>
        <w:t>國中</w:t>
      </w:r>
      <w:r w:rsidRPr="00832AA4">
        <w:rPr>
          <w:rFonts w:ascii="楷體-繁" w:eastAsia="楷體-繁" w:hAnsi="楷體-繁"/>
          <w:b/>
          <w:bCs/>
          <w:sz w:val="28"/>
          <w:szCs w:val="28"/>
        </w:rPr>
        <w:t>國文公開觀議課</w:t>
      </w:r>
      <w:r w:rsidR="003006AA">
        <w:rPr>
          <w:rFonts w:ascii="楷體-繁" w:eastAsia="楷體-繁" w:hAnsi="楷體-繁" w:hint="eastAsia"/>
          <w:b/>
          <w:bCs/>
          <w:sz w:val="28"/>
          <w:szCs w:val="28"/>
        </w:rPr>
        <w:t>議題融入</w:t>
      </w:r>
      <w:r w:rsidRPr="00832AA4">
        <w:rPr>
          <w:rFonts w:ascii="楷體-繁" w:eastAsia="楷體-繁" w:hAnsi="楷體-繁" w:hint="eastAsia"/>
          <w:b/>
          <w:bCs/>
          <w:sz w:val="28"/>
          <w:szCs w:val="28"/>
        </w:rPr>
        <w:t>教</w:t>
      </w:r>
      <w:r w:rsidRPr="00832AA4">
        <w:rPr>
          <w:rFonts w:ascii="楷體-繁" w:eastAsia="楷體-繁" w:hAnsi="楷體-繁"/>
          <w:b/>
          <w:bCs/>
          <w:sz w:val="28"/>
          <w:szCs w:val="28"/>
        </w:rPr>
        <w:t>案</w:t>
      </w:r>
    </w:p>
    <w:tbl>
      <w:tblPr>
        <w:tblW w:w="10490" w:type="dxa"/>
        <w:tblInd w:w="-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7"/>
        <w:gridCol w:w="8363"/>
      </w:tblGrid>
      <w:tr w:rsidR="003006AA" w14:paraId="5AD09644" w14:textId="77777777" w:rsidTr="00F67BFA">
        <w:trPr>
          <w:trHeight w:val="1383"/>
        </w:trPr>
        <w:tc>
          <w:tcPr>
            <w:tcW w:w="212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CB6F119" w14:textId="77777777" w:rsidR="003006AA" w:rsidRPr="003006AA" w:rsidRDefault="003006AA" w:rsidP="003006AA">
            <w:pPr>
              <w:spacing w:after="0" w:line="0" w:lineRule="atLeast"/>
              <w:jc w:val="center"/>
              <w:rPr>
                <w:rFonts w:ascii="楷體-繁" w:eastAsia="楷體-繁" w:hAnsi="楷體-繁"/>
                <w:sz w:val="22"/>
                <w:szCs w:val="22"/>
              </w:rPr>
            </w:pPr>
            <w:r w:rsidRPr="003006AA">
              <w:rPr>
                <w:rFonts w:ascii="楷體-繁" w:eastAsia="楷體-繁" w:hAnsi="楷體-繁"/>
                <w:sz w:val="22"/>
                <w:szCs w:val="22"/>
              </w:rPr>
              <w:t>融入議題</w:t>
            </w:r>
          </w:p>
        </w:tc>
        <w:tc>
          <w:tcPr>
            <w:tcW w:w="836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4C42B2" w14:textId="77777777" w:rsidR="003006AA" w:rsidRDefault="003006AA" w:rsidP="00BF20E9">
            <w:pPr>
              <w:jc w:val="both"/>
            </w:pPr>
            <w:r>
              <w:rPr>
                <w:rFonts w:ascii="標楷體" w:eastAsia="標楷體" w:hAnsi="標楷體" w:cs="標楷體"/>
              </w:rPr>
              <w:t xml:space="preserve">□生涯規劃  </w:t>
            </w:r>
            <w:r w:rsidRPr="003006AA">
              <w:rPr>
                <w:rFonts w:ascii="標楷體" w:eastAsia="標楷體" w:hAnsi="標楷體" w:cs="標楷體"/>
                <w:highlight w:val="black"/>
              </w:rPr>
              <w:t>□</w:t>
            </w:r>
            <w:r>
              <w:rPr>
                <w:rFonts w:ascii="標楷體" w:eastAsia="標楷體" w:hAnsi="標楷體" w:cs="標楷體"/>
              </w:rPr>
              <w:t>生命教育  □法治教育  □人權教育  □性別平等</w:t>
            </w:r>
          </w:p>
          <w:p w14:paraId="25A76ED2" w14:textId="77777777" w:rsidR="003006AA" w:rsidRDefault="003006AA" w:rsidP="00BF20E9">
            <w:pPr>
              <w:jc w:val="both"/>
            </w:pPr>
            <w:r>
              <w:rPr>
                <w:rFonts w:ascii="標楷體" w:eastAsia="標楷體" w:hAnsi="標楷體" w:cs="標楷體"/>
              </w:rPr>
              <w:t>□海洋教育  □環境教育  □能源發展  □多元文化  □原住民族教育</w:t>
            </w:r>
          </w:p>
          <w:p w14:paraId="2353450F" w14:textId="33A3D22C" w:rsidR="003006AA" w:rsidRDefault="003006AA" w:rsidP="00BF20E9">
            <w:pPr>
              <w:jc w:val="both"/>
            </w:pPr>
            <w:r>
              <w:rPr>
                <w:rFonts w:ascii="標楷體" w:eastAsia="標楷體" w:hAnsi="標楷體" w:cs="標楷體"/>
              </w:rPr>
              <w:t xml:space="preserve">□國際教育  </w:t>
            </w:r>
            <w:r w:rsidRPr="003006AA">
              <w:rPr>
                <w:rFonts w:ascii="標楷體" w:eastAsia="標楷體" w:hAnsi="標楷體" w:cs="標楷體"/>
                <w:color w:val="000000" w:themeColor="text1"/>
              </w:rPr>
              <w:t>□</w:t>
            </w:r>
            <w:r>
              <w:rPr>
                <w:rFonts w:ascii="標楷體" w:eastAsia="標楷體" w:hAnsi="標楷體" w:cs="標楷體"/>
              </w:rPr>
              <w:t>家庭教育  □防災教育  □品德教育  □戶外教育</w:t>
            </w:r>
          </w:p>
          <w:p w14:paraId="4C8D10F6" w14:textId="77777777" w:rsidR="003006AA" w:rsidRDefault="003006AA" w:rsidP="00BF20E9">
            <w:pPr>
              <w:jc w:val="both"/>
            </w:pPr>
            <w:r>
              <w:rPr>
                <w:rFonts w:ascii="標楷體" w:eastAsia="標楷體" w:hAnsi="標楷體" w:cs="標楷體"/>
              </w:rPr>
              <w:t xml:space="preserve">□安全教育  □科技教育  □資訊教育  </w:t>
            </w:r>
            <w:r w:rsidRPr="003006AA">
              <w:rPr>
                <w:rFonts w:ascii="標楷體" w:eastAsia="標楷體" w:hAnsi="標楷體" w:cs="標楷體"/>
                <w:highlight w:val="black"/>
              </w:rPr>
              <w:t>□</w:t>
            </w:r>
            <w:r>
              <w:rPr>
                <w:rFonts w:ascii="標楷體" w:eastAsia="標楷體" w:hAnsi="標楷體" w:cs="標楷體"/>
              </w:rPr>
              <w:t xml:space="preserve">閱讀素養  </w:t>
            </w:r>
          </w:p>
        </w:tc>
      </w:tr>
    </w:tbl>
    <w:tbl>
      <w:tblPr>
        <w:tblStyle w:val="ae"/>
        <w:tblW w:w="10485" w:type="dxa"/>
        <w:tblLook w:val="04A0" w:firstRow="1" w:lastRow="0" w:firstColumn="1" w:lastColumn="0" w:noHBand="0" w:noVBand="1"/>
      </w:tblPr>
      <w:tblGrid>
        <w:gridCol w:w="511"/>
        <w:gridCol w:w="1185"/>
        <w:gridCol w:w="3544"/>
        <w:gridCol w:w="1276"/>
        <w:gridCol w:w="3969"/>
      </w:tblGrid>
      <w:tr w:rsidR="002C0894" w:rsidRPr="00ED485B" w14:paraId="06E08A01" w14:textId="77777777" w:rsidTr="00ED485B">
        <w:tc>
          <w:tcPr>
            <w:tcW w:w="1696" w:type="dxa"/>
            <w:gridSpan w:val="2"/>
          </w:tcPr>
          <w:p w14:paraId="06972006" w14:textId="2717BC3D" w:rsidR="00832AA4" w:rsidRPr="00ED485B" w:rsidRDefault="00832AA4" w:rsidP="00832AA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單元名稱</w:t>
            </w:r>
          </w:p>
        </w:tc>
        <w:tc>
          <w:tcPr>
            <w:tcW w:w="3544" w:type="dxa"/>
          </w:tcPr>
          <w:p w14:paraId="6EB42738" w14:textId="13A5B93F" w:rsidR="00832AA4" w:rsidRPr="00ED485B" w:rsidRDefault="00832AA4" w:rsidP="00832AA4">
            <w:pPr>
              <w:spacing w:line="0" w:lineRule="atLeast"/>
              <w:rPr>
                <w:rFonts w:ascii="楷體-繁" w:eastAsia="楷體-繁" w:hAnsi="楷體-繁"/>
                <w:b/>
                <w:bCs/>
                <w:sz w:val="22"/>
                <w:szCs w:val="22"/>
              </w:rPr>
            </w:pPr>
            <w:r w:rsidRPr="00ED485B">
              <w:rPr>
                <w:rFonts w:ascii="楷體-繁" w:eastAsia="楷體-繁" w:hAnsi="楷體-繁" w:hint="eastAsia"/>
                <w:b/>
                <w:bCs/>
                <w:sz w:val="22"/>
                <w:szCs w:val="22"/>
              </w:rPr>
              <w:t>玫瑰淚</w:t>
            </w:r>
          </w:p>
        </w:tc>
        <w:tc>
          <w:tcPr>
            <w:tcW w:w="1276" w:type="dxa"/>
          </w:tcPr>
          <w:p w14:paraId="10519385" w14:textId="09FA46D3" w:rsidR="00832AA4" w:rsidRPr="00ED485B" w:rsidRDefault="00832AA4" w:rsidP="00832AA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授課教師</w:t>
            </w:r>
          </w:p>
        </w:tc>
        <w:tc>
          <w:tcPr>
            <w:tcW w:w="3969" w:type="dxa"/>
          </w:tcPr>
          <w:p w14:paraId="249518AE" w14:textId="73549363" w:rsidR="00832AA4" w:rsidRPr="00ED485B" w:rsidRDefault="00832AA4" w:rsidP="00832AA4">
            <w:pPr>
              <w:spacing w:line="0" w:lineRule="atLeast"/>
              <w:rPr>
                <w:rFonts w:ascii="楷體-繁" w:eastAsia="楷體-繁" w:hAnsi="楷體-繁"/>
                <w:b/>
                <w:bCs/>
                <w:sz w:val="22"/>
                <w:szCs w:val="22"/>
              </w:rPr>
            </w:pPr>
            <w:r w:rsidRPr="00ED485B">
              <w:rPr>
                <w:rFonts w:ascii="楷體-繁" w:eastAsia="楷體-繁" w:hAnsi="楷體-繁" w:hint="eastAsia"/>
                <w:b/>
                <w:bCs/>
                <w:sz w:val="22"/>
                <w:szCs w:val="22"/>
              </w:rPr>
              <w:t>傅博硯</w:t>
            </w:r>
          </w:p>
        </w:tc>
      </w:tr>
      <w:tr w:rsidR="002C0894" w:rsidRPr="00ED485B" w14:paraId="182ED4C3" w14:textId="77777777" w:rsidTr="00ED485B">
        <w:tc>
          <w:tcPr>
            <w:tcW w:w="1696" w:type="dxa"/>
            <w:gridSpan w:val="2"/>
          </w:tcPr>
          <w:p w14:paraId="6F1B0414" w14:textId="4535853F" w:rsidR="00832AA4" w:rsidRPr="00ED485B" w:rsidRDefault="00832AA4" w:rsidP="00832AA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教 學 時 間</w:t>
            </w:r>
          </w:p>
        </w:tc>
        <w:tc>
          <w:tcPr>
            <w:tcW w:w="3544" w:type="dxa"/>
          </w:tcPr>
          <w:p w14:paraId="7A786A8C" w14:textId="51A2DEF9" w:rsidR="00832AA4" w:rsidRPr="00ED485B" w:rsidRDefault="00832AA4" w:rsidP="00832AA4">
            <w:pPr>
              <w:spacing w:line="0" w:lineRule="atLeast"/>
              <w:rPr>
                <w:rFonts w:ascii="楷體-繁" w:eastAsia="楷體-繁" w:hAnsi="楷體-繁"/>
                <w:b/>
                <w:bCs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b/>
                <w:bCs/>
                <w:sz w:val="22"/>
                <w:szCs w:val="22"/>
              </w:rPr>
              <w:t>113.12.23</w:t>
            </w:r>
            <w:r w:rsidRPr="00ED485B">
              <w:rPr>
                <w:rFonts w:ascii="楷體-繁" w:eastAsia="楷體-繁" w:hAnsi="楷體-繁" w:hint="eastAsia"/>
                <w:b/>
                <w:bCs/>
                <w:sz w:val="22"/>
                <w:szCs w:val="22"/>
              </w:rPr>
              <w:t xml:space="preserve"> 第五節</w:t>
            </w:r>
          </w:p>
        </w:tc>
        <w:tc>
          <w:tcPr>
            <w:tcW w:w="1276" w:type="dxa"/>
          </w:tcPr>
          <w:p w14:paraId="789C83A7" w14:textId="73244406" w:rsidR="00832AA4" w:rsidRPr="00ED485B" w:rsidRDefault="00832AA4" w:rsidP="00832AA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授課</w:t>
            </w: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班級</w:t>
            </w:r>
          </w:p>
        </w:tc>
        <w:tc>
          <w:tcPr>
            <w:tcW w:w="3969" w:type="dxa"/>
          </w:tcPr>
          <w:p w14:paraId="2773952E" w14:textId="5FEE6D96" w:rsidR="00832AA4" w:rsidRPr="00ED485B" w:rsidRDefault="00ED485B" w:rsidP="00832AA4">
            <w:pPr>
              <w:spacing w:line="0" w:lineRule="atLeast"/>
              <w:rPr>
                <w:rFonts w:ascii="楷體-繁" w:eastAsia="楷體-繁" w:hAnsi="楷體-繁"/>
                <w:b/>
                <w:bCs/>
                <w:sz w:val="22"/>
                <w:szCs w:val="22"/>
              </w:rPr>
            </w:pPr>
            <w:r>
              <w:rPr>
                <w:rFonts w:ascii="楷體-繁" w:eastAsia="楷體-繁" w:hAnsi="楷體-繁"/>
                <w:b/>
                <w:bCs/>
                <w:sz w:val="22"/>
                <w:szCs w:val="22"/>
              </w:rPr>
              <w:t>J</w:t>
            </w:r>
            <w:r w:rsidR="00832AA4" w:rsidRPr="00ED485B">
              <w:rPr>
                <w:rFonts w:ascii="楷體-繁" w:eastAsia="楷體-繁" w:hAnsi="楷體-繁" w:hint="eastAsia"/>
                <w:b/>
                <w:bCs/>
                <w:sz w:val="22"/>
                <w:szCs w:val="22"/>
              </w:rPr>
              <w:t>1</w:t>
            </w:r>
            <w:r w:rsidR="00832AA4" w:rsidRPr="00ED485B">
              <w:rPr>
                <w:rFonts w:ascii="楷體-繁" w:eastAsia="楷體-繁" w:hAnsi="楷體-繁"/>
                <w:b/>
                <w:bCs/>
                <w:sz w:val="22"/>
                <w:szCs w:val="22"/>
              </w:rPr>
              <w:t>04</w:t>
            </w:r>
          </w:p>
        </w:tc>
      </w:tr>
      <w:tr w:rsidR="00D4168A" w:rsidRPr="00ED485B" w14:paraId="323CD417" w14:textId="77777777" w:rsidTr="00ED485B">
        <w:trPr>
          <w:trHeight w:val="682"/>
        </w:trPr>
        <w:tc>
          <w:tcPr>
            <w:tcW w:w="511" w:type="dxa"/>
            <w:vMerge w:val="restart"/>
            <w:vAlign w:val="center"/>
          </w:tcPr>
          <w:p w14:paraId="574F0DC4" w14:textId="77777777" w:rsidR="00D4168A" w:rsidRPr="00ED485B" w:rsidRDefault="00D4168A" w:rsidP="00A94015">
            <w:pPr>
              <w:spacing w:line="0" w:lineRule="atLeast"/>
              <w:jc w:val="center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教</w:t>
            </w:r>
          </w:p>
          <w:p w14:paraId="5D3742A1" w14:textId="77777777" w:rsidR="00D4168A" w:rsidRPr="00ED485B" w:rsidRDefault="00D4168A" w:rsidP="00A94015">
            <w:pPr>
              <w:spacing w:line="0" w:lineRule="atLeast"/>
              <w:jc w:val="center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學</w:t>
            </w:r>
          </w:p>
          <w:p w14:paraId="2FF1BE7B" w14:textId="77777777" w:rsidR="00D4168A" w:rsidRPr="00ED485B" w:rsidRDefault="00D4168A" w:rsidP="00A94015">
            <w:pPr>
              <w:spacing w:line="0" w:lineRule="atLeast"/>
              <w:jc w:val="center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研</w:t>
            </w:r>
          </w:p>
          <w:p w14:paraId="57A50884" w14:textId="2C03FC45" w:rsidR="00D4168A" w:rsidRPr="00ED485B" w:rsidRDefault="00D4168A" w:rsidP="00A94015">
            <w:pPr>
              <w:spacing w:line="0" w:lineRule="atLeast"/>
              <w:jc w:val="center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究</w:t>
            </w:r>
          </w:p>
        </w:tc>
        <w:tc>
          <w:tcPr>
            <w:tcW w:w="1185" w:type="dxa"/>
          </w:tcPr>
          <w:p w14:paraId="17EC2DEB" w14:textId="0481FB7A" w:rsidR="00D4168A" w:rsidRPr="00ED485B" w:rsidRDefault="00D4168A" w:rsidP="00A94015">
            <w:pPr>
              <w:spacing w:line="0" w:lineRule="atLeast"/>
              <w:rPr>
                <w:sz w:val="22"/>
                <w:szCs w:val="22"/>
              </w:rPr>
            </w:pP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學習表現</w:t>
            </w:r>
          </w:p>
        </w:tc>
        <w:tc>
          <w:tcPr>
            <w:tcW w:w="8789" w:type="dxa"/>
            <w:gridSpan w:val="3"/>
          </w:tcPr>
          <w:p w14:paraId="5D64DFF3" w14:textId="77777777" w:rsidR="00D4168A" w:rsidRPr="00ED485B" w:rsidRDefault="00D4168A" w:rsidP="00A94015">
            <w:pPr>
              <w:spacing w:line="0" w:lineRule="atLeast"/>
              <w:ind w:left="550" w:hangingChars="250" w:hanging="550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 xml:space="preserve">J-B2 運用科技、資訊與各類媒體所提供的素材，進行檢索、統整、解釋及省思。 </w:t>
            </w:r>
          </w:p>
          <w:p w14:paraId="703166AC" w14:textId="726E9A89" w:rsidR="00D4168A" w:rsidRPr="00ED485B" w:rsidRDefault="00D4168A" w:rsidP="00A94015">
            <w:pPr>
              <w:spacing w:line="0" w:lineRule="atLeast"/>
              <w:ind w:left="550" w:hangingChars="250" w:hanging="550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 xml:space="preserve">J-B3 透過對文本的反思與分享，印證生活經驗，提升審美判斷力。 </w:t>
            </w:r>
          </w:p>
        </w:tc>
      </w:tr>
      <w:tr w:rsidR="00D4168A" w:rsidRPr="00ED485B" w14:paraId="193E5B83" w14:textId="77777777" w:rsidTr="00ED485B">
        <w:trPr>
          <w:trHeight w:val="942"/>
        </w:trPr>
        <w:tc>
          <w:tcPr>
            <w:tcW w:w="511" w:type="dxa"/>
            <w:vMerge/>
          </w:tcPr>
          <w:p w14:paraId="40FDCF08" w14:textId="77777777" w:rsidR="00D4168A" w:rsidRPr="00ED485B" w:rsidRDefault="00D4168A" w:rsidP="00832AA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3FC4464" w14:textId="77777777" w:rsidR="00D4168A" w:rsidRPr="00ED485B" w:rsidRDefault="00D4168A" w:rsidP="00A94015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學習內容</w:t>
            </w:r>
          </w:p>
        </w:tc>
        <w:tc>
          <w:tcPr>
            <w:tcW w:w="8789" w:type="dxa"/>
            <w:gridSpan w:val="3"/>
          </w:tcPr>
          <w:p w14:paraId="521A657A" w14:textId="62469CA4" w:rsidR="00B90AE4" w:rsidRPr="00ED485B" w:rsidRDefault="00B90AE4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Ba-V-2人、事、時、地、物的細部描寫。</w:t>
            </w:r>
          </w:p>
          <w:p w14:paraId="26D01EE7" w14:textId="51B2B3EB" w:rsidR="00D4168A" w:rsidRPr="00ED485B" w:rsidRDefault="00B90AE4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 xml:space="preserve">Bb-IV-3 對物或自然以及生命的感悟。 </w:t>
            </w:r>
          </w:p>
        </w:tc>
      </w:tr>
      <w:tr w:rsidR="00D4168A" w:rsidRPr="00ED485B" w14:paraId="1BCE9520" w14:textId="77777777" w:rsidTr="00ED485B">
        <w:trPr>
          <w:trHeight w:val="357"/>
        </w:trPr>
        <w:tc>
          <w:tcPr>
            <w:tcW w:w="511" w:type="dxa"/>
            <w:vMerge/>
          </w:tcPr>
          <w:p w14:paraId="29D1421B" w14:textId="77777777" w:rsidR="00D4168A" w:rsidRPr="00ED485B" w:rsidRDefault="00D4168A" w:rsidP="00832AA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BE1D921" w14:textId="3F270CDA" w:rsidR="00D4168A" w:rsidRPr="00ED485B" w:rsidRDefault="00D4168A" w:rsidP="00A94015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教學策略</w:t>
            </w:r>
          </w:p>
        </w:tc>
        <w:tc>
          <w:tcPr>
            <w:tcW w:w="8789" w:type="dxa"/>
            <w:gridSpan w:val="3"/>
          </w:tcPr>
          <w:p w14:paraId="339E1EAD" w14:textId="77777777" w:rsidR="00B90AE4" w:rsidRPr="00ED485B" w:rsidRDefault="00B90AE4" w:rsidP="00B90AE4">
            <w:pPr>
              <w:spacing w:line="0" w:lineRule="atLeast"/>
              <w:ind w:left="330" w:hangingChars="150" w:hanging="330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 xml:space="preserve">1、藉由連結平日生活經驗及相關歌曲，引發學生對文章內容產生共鳴。 </w:t>
            </w:r>
          </w:p>
          <w:p w14:paraId="5BB97277" w14:textId="0CC34361" w:rsidR="00B90AE4" w:rsidRPr="00ED485B" w:rsidRDefault="00B90AE4" w:rsidP="00B90AE4">
            <w:pPr>
              <w:spacing w:line="0" w:lineRule="atLeast"/>
              <w:ind w:left="330" w:hangingChars="150" w:hanging="330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 xml:space="preserve">2、欣賞文章用字遣詞，學習架構佈局，運用於個人寫作，豐富文章內容。 </w:t>
            </w:r>
          </w:p>
          <w:p w14:paraId="17330835" w14:textId="74693038" w:rsidR="00D4168A" w:rsidRPr="00ED485B" w:rsidRDefault="00B90AE4" w:rsidP="00B90AE4">
            <w:pPr>
              <w:spacing w:line="0" w:lineRule="atLeast"/>
              <w:ind w:left="330" w:hangingChars="150" w:hanging="330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 xml:space="preserve">3、跨領域結合地理課本雲層種類知識，使國文學習加深加廣。 </w:t>
            </w:r>
          </w:p>
        </w:tc>
      </w:tr>
      <w:tr w:rsidR="00D4168A" w:rsidRPr="00ED485B" w14:paraId="3195CC8E" w14:textId="77777777" w:rsidTr="00ED485B">
        <w:trPr>
          <w:trHeight w:val="388"/>
        </w:trPr>
        <w:tc>
          <w:tcPr>
            <w:tcW w:w="511" w:type="dxa"/>
            <w:vMerge/>
          </w:tcPr>
          <w:p w14:paraId="3B8C8514" w14:textId="77777777" w:rsidR="00D4168A" w:rsidRPr="00ED485B" w:rsidRDefault="00D4168A" w:rsidP="00832AA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8DA2636" w14:textId="77777777" w:rsidR="00D4168A" w:rsidRPr="00ED485B" w:rsidRDefault="00D4168A" w:rsidP="00A94015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評量方式</w:t>
            </w:r>
          </w:p>
        </w:tc>
        <w:tc>
          <w:tcPr>
            <w:tcW w:w="8789" w:type="dxa"/>
            <w:gridSpan w:val="3"/>
          </w:tcPr>
          <w:p w14:paraId="1015DB96" w14:textId="4047AD04" w:rsidR="00D4168A" w:rsidRPr="00ED485B" w:rsidRDefault="00B90AE4" w:rsidP="00ED485B">
            <w:pPr>
              <w:spacing w:after="160" w:line="278" w:lineRule="auto"/>
              <w:jc w:val="both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網路分享、</w:t>
            </w:r>
            <w:r w:rsidRPr="00ED485B">
              <w:rPr>
                <w:rFonts w:ascii="楷體-繁" w:eastAsia="楷體-繁" w:hAnsi="楷體-繁"/>
                <w:sz w:val="22"/>
                <w:szCs w:val="22"/>
              </w:rPr>
              <w:t>口頭發表、紙筆測驗、作文仿寫</w:t>
            </w:r>
          </w:p>
        </w:tc>
      </w:tr>
      <w:tr w:rsidR="00B90AE4" w:rsidRPr="00ED485B" w14:paraId="0EECDC10" w14:textId="77777777" w:rsidTr="00ED485B">
        <w:trPr>
          <w:trHeight w:val="371"/>
        </w:trPr>
        <w:tc>
          <w:tcPr>
            <w:tcW w:w="511" w:type="dxa"/>
            <w:vMerge w:val="restart"/>
            <w:vAlign w:val="center"/>
          </w:tcPr>
          <w:p w14:paraId="62A136B8" w14:textId="58AA13B8" w:rsidR="00B90AE4" w:rsidRPr="00ED485B" w:rsidRDefault="00B90AE4" w:rsidP="00A94015">
            <w:pPr>
              <w:spacing w:line="0" w:lineRule="atLeast"/>
              <w:jc w:val="center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教學活動</w:t>
            </w:r>
          </w:p>
        </w:tc>
        <w:tc>
          <w:tcPr>
            <w:tcW w:w="4729" w:type="dxa"/>
            <w:gridSpan w:val="2"/>
          </w:tcPr>
          <w:p w14:paraId="5DBD0BCE" w14:textId="7DC5BB73" w:rsidR="00B90AE4" w:rsidRPr="00ED485B" w:rsidRDefault="00B90AE4" w:rsidP="00B90AE4">
            <w:pPr>
              <w:spacing w:line="0" w:lineRule="atLeast"/>
              <w:jc w:val="center"/>
              <w:rPr>
                <w:rFonts w:ascii="楷體-繁" w:eastAsia="楷體-繁" w:hAnsi="楷體-繁"/>
                <w:sz w:val="22"/>
                <w:szCs w:val="22"/>
                <w:shd w:val="pct15" w:color="auto" w:fill="FFFFFF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  <w:shd w:val="pct15" w:color="auto" w:fill="FFFFFF"/>
              </w:rPr>
              <w:t>教學流程及內容設計</w:t>
            </w:r>
          </w:p>
        </w:tc>
        <w:tc>
          <w:tcPr>
            <w:tcW w:w="1276" w:type="dxa"/>
          </w:tcPr>
          <w:p w14:paraId="387ACB4F" w14:textId="53D86688" w:rsidR="00B90AE4" w:rsidRPr="00ED485B" w:rsidRDefault="00B90AE4" w:rsidP="00B90AE4">
            <w:pPr>
              <w:spacing w:line="0" w:lineRule="atLeast"/>
              <w:jc w:val="center"/>
              <w:rPr>
                <w:rFonts w:ascii="楷體-繁" w:eastAsia="楷體-繁" w:hAnsi="楷體-繁"/>
                <w:sz w:val="22"/>
                <w:szCs w:val="22"/>
                <w:shd w:val="pct15" w:color="auto" w:fill="FFFFFF"/>
              </w:rPr>
            </w:pPr>
            <w:r w:rsidRPr="00ED485B">
              <w:rPr>
                <w:rFonts w:ascii="楷體-繁" w:eastAsia="楷體-繁" w:hAnsi="楷體-繁" w:hint="eastAsia"/>
                <w:sz w:val="22"/>
                <w:szCs w:val="22"/>
                <w:shd w:val="pct15" w:color="auto" w:fill="FFFFFF"/>
              </w:rPr>
              <w:t>時間</w:t>
            </w:r>
          </w:p>
        </w:tc>
        <w:tc>
          <w:tcPr>
            <w:tcW w:w="3969" w:type="dxa"/>
          </w:tcPr>
          <w:p w14:paraId="59D657A3" w14:textId="6E9DAB36" w:rsidR="00B90AE4" w:rsidRPr="00ED485B" w:rsidRDefault="00B90AE4" w:rsidP="00B90AE4">
            <w:pPr>
              <w:spacing w:line="0" w:lineRule="atLeast"/>
              <w:jc w:val="center"/>
              <w:rPr>
                <w:rFonts w:ascii="楷體-繁" w:eastAsia="楷體-繁" w:hAnsi="楷體-繁"/>
                <w:sz w:val="22"/>
                <w:szCs w:val="22"/>
                <w:shd w:val="pct15" w:color="auto" w:fill="FFFFFF"/>
              </w:rPr>
            </w:pPr>
            <w:r w:rsidRPr="00ED485B">
              <w:rPr>
                <w:rFonts w:ascii="楷體-繁" w:eastAsia="楷體-繁" w:hAnsi="楷體-繁" w:hint="eastAsia"/>
                <w:sz w:val="22"/>
                <w:szCs w:val="22"/>
                <w:shd w:val="pct15" w:color="auto" w:fill="FFFFFF"/>
              </w:rPr>
              <w:t>教學資源</w:t>
            </w:r>
          </w:p>
        </w:tc>
      </w:tr>
      <w:tr w:rsidR="00B90AE4" w:rsidRPr="00ED485B" w14:paraId="142F5CE0" w14:textId="77777777" w:rsidTr="00ED485B">
        <w:trPr>
          <w:trHeight w:val="1363"/>
        </w:trPr>
        <w:tc>
          <w:tcPr>
            <w:tcW w:w="511" w:type="dxa"/>
            <w:vMerge/>
          </w:tcPr>
          <w:p w14:paraId="1DFDFB1E" w14:textId="77777777" w:rsidR="00B90AE4" w:rsidRPr="00ED485B" w:rsidRDefault="00B90AE4" w:rsidP="00832AA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</w:tc>
        <w:tc>
          <w:tcPr>
            <w:tcW w:w="4729" w:type="dxa"/>
            <w:gridSpan w:val="2"/>
          </w:tcPr>
          <w:p w14:paraId="3F06ABD3" w14:textId="77777777" w:rsidR="00B90AE4" w:rsidRPr="00ED485B" w:rsidRDefault="00B90AE4" w:rsidP="00B90AE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sz w:val="22"/>
                <w:szCs w:val="22"/>
              </w:rPr>
              <w:t xml:space="preserve">● </w:t>
            </w:r>
            <w:r w:rsidRPr="00ED485B">
              <w:rPr>
                <w:rFonts w:ascii="楷體-繁" w:eastAsia="楷體-繁" w:hAnsi="楷體-繁"/>
                <w:sz w:val="22"/>
                <w:szCs w:val="22"/>
              </w:rPr>
              <w:t>先備知識 :</w:t>
            </w:r>
            <w:r w:rsidRPr="00ED485B">
              <w:rPr>
                <w:sz w:val="22"/>
                <w:szCs w:val="22"/>
              </w:rPr>
              <w:br/>
            </w:r>
            <w:r w:rsidRPr="00ED485B">
              <w:rPr>
                <w:rFonts w:ascii="楷體-繁" w:eastAsia="楷體-繁" w:hAnsi="楷體-繁"/>
                <w:sz w:val="22"/>
                <w:szCs w:val="22"/>
              </w:rPr>
              <w:t xml:space="preserve">一、準備活動: </w:t>
            </w:r>
          </w:p>
          <w:p w14:paraId="1383D813" w14:textId="77777777" w:rsidR="00B90AE4" w:rsidRPr="00ED485B" w:rsidRDefault="00B90AE4" w:rsidP="00B90AE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 xml:space="preserve">1、教師:研讀教材、蒐集資料、設計題目。 </w:t>
            </w:r>
          </w:p>
          <w:p w14:paraId="7BA5419C" w14:textId="7DFAA473" w:rsidR="00B90AE4" w:rsidRPr="00ED485B" w:rsidRDefault="00B90AE4" w:rsidP="00B90AE4">
            <w:pPr>
              <w:spacing w:line="0" w:lineRule="atLeast"/>
              <w:ind w:left="330" w:hangingChars="150" w:hanging="330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 xml:space="preserve">2、學生:先行預習課文內容，搜尋網路相關資訊、並標記生難字詞。 </w:t>
            </w:r>
          </w:p>
          <w:p w14:paraId="0504F26D" w14:textId="77777777" w:rsidR="00ED485B" w:rsidRDefault="00B90AE4" w:rsidP="00B90AE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●課程教學:</w:t>
            </w:r>
            <w:r w:rsidRPr="00ED485B">
              <w:rPr>
                <w:rFonts w:ascii="楷體-繁" w:eastAsia="楷體-繁" w:hAnsi="楷體-繁"/>
                <w:sz w:val="22"/>
                <w:szCs w:val="22"/>
              </w:rPr>
              <w:br/>
              <w:t>二、發展活動:</w:t>
            </w:r>
            <w:r w:rsidR="002C0894" w:rsidRPr="00ED485B">
              <w:rPr>
                <w:rFonts w:ascii="楷體-繁" w:eastAsia="楷體-繁" w:hAnsi="楷體-繁" w:hint="eastAsia"/>
                <w:sz w:val="22"/>
                <w:szCs w:val="22"/>
              </w:rPr>
              <w:t>在這感人的</w:t>
            </w:r>
            <w:r w:rsidR="002C0894" w:rsidRPr="00ED485B">
              <w:rPr>
                <w:rFonts w:ascii="楷體-繁" w:eastAsia="楷體-繁" w:hAnsi="楷體-繁"/>
                <w:sz w:val="22"/>
                <w:szCs w:val="22"/>
              </w:rPr>
              <w:t>12</w:t>
            </w:r>
            <w:r w:rsidR="002C0894" w:rsidRPr="00ED485B">
              <w:rPr>
                <w:rFonts w:ascii="楷體-繁" w:eastAsia="楷體-繁" w:hAnsi="楷體-繁" w:hint="eastAsia"/>
                <w:sz w:val="22"/>
                <w:szCs w:val="22"/>
              </w:rPr>
              <w:t>月份～</w:t>
            </w:r>
          </w:p>
          <w:p w14:paraId="0DEC224D" w14:textId="0DA2CE19" w:rsidR="003006AA" w:rsidRDefault="003006AA" w:rsidP="00B90AE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>
              <w:rPr>
                <w:rFonts w:ascii="楷體-繁" w:eastAsia="楷體-繁" w:hAnsi="楷體-繁" w:hint="eastAsia"/>
                <w:sz w:val="22"/>
                <w:szCs w:val="22"/>
              </w:rPr>
              <w:t xml:space="preserve">    引發</w:t>
            </w:r>
            <w:r w:rsidRPr="004D159C">
              <w:rPr>
                <w:rFonts w:ascii="楷體-繁" w:eastAsia="楷體-繁" w:hAnsi="楷體-繁" w:hint="eastAsia"/>
                <w:b/>
                <w:bCs/>
                <w:sz w:val="22"/>
                <w:szCs w:val="22"/>
              </w:rPr>
              <w:t>生命教育意涵</w:t>
            </w:r>
            <w:r>
              <w:rPr>
                <w:rFonts w:ascii="楷體-繁" w:eastAsia="楷體-繁" w:hAnsi="楷體-繁" w:hint="eastAsia"/>
                <w:sz w:val="22"/>
                <w:szCs w:val="22"/>
              </w:rPr>
              <w:t>（同理心與關懷弱勢）</w:t>
            </w:r>
          </w:p>
          <w:p w14:paraId="46BAF264" w14:textId="230EACB9" w:rsidR="007916AE" w:rsidRPr="00ED485B" w:rsidRDefault="00B90AE4" w:rsidP="00B90AE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篇章導讀、播放歌曲</w:t>
            </w: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或</w:t>
            </w:r>
            <w:r w:rsidRPr="00ED485B">
              <w:rPr>
                <w:rFonts w:ascii="楷體-繁" w:eastAsia="楷體-繁" w:hAnsi="楷體-繁"/>
                <w:sz w:val="22"/>
                <w:szCs w:val="22"/>
              </w:rPr>
              <w:t>影片</w:t>
            </w:r>
          </w:p>
          <w:p w14:paraId="7189A54E" w14:textId="77777777" w:rsidR="00A94015" w:rsidRPr="00ED485B" w:rsidRDefault="00B90AE4" w:rsidP="00B90AE4">
            <w:pPr>
              <w:spacing w:line="0" w:lineRule="atLeast"/>
              <w:ind w:left="330" w:hangingChars="150" w:hanging="330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 xml:space="preserve">三、綜合活動: </w:t>
            </w:r>
          </w:p>
          <w:p w14:paraId="785CE812" w14:textId="3D99D5D2" w:rsidR="00A94015" w:rsidRPr="00ED485B" w:rsidRDefault="00B90AE4" w:rsidP="00B90AE4">
            <w:pPr>
              <w:spacing w:line="0" w:lineRule="atLeast"/>
              <w:ind w:left="330" w:hangingChars="150" w:hanging="330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1、</w:t>
            </w:r>
            <w:r w:rsidR="00A94015" w:rsidRPr="00ED485B">
              <w:rPr>
                <w:rFonts w:ascii="楷體-繁" w:eastAsia="楷體-繁" w:hAnsi="楷體-繁" w:hint="eastAsia"/>
                <w:sz w:val="22"/>
                <w:szCs w:val="22"/>
              </w:rPr>
              <w:t>檢視</w:t>
            </w:r>
            <w:proofErr w:type="spellStart"/>
            <w:r w:rsidR="00A94015" w:rsidRPr="00ED485B">
              <w:rPr>
                <w:rFonts w:ascii="楷體-繁" w:eastAsia="楷體-繁" w:hAnsi="楷體-繁"/>
                <w:sz w:val="22"/>
                <w:szCs w:val="22"/>
              </w:rPr>
              <w:t>padlet</w:t>
            </w:r>
            <w:proofErr w:type="spellEnd"/>
            <w:r w:rsidR="00A94015" w:rsidRPr="00ED485B">
              <w:rPr>
                <w:rFonts w:ascii="楷體-繁" w:eastAsia="楷體-繁" w:hAnsi="楷體-繁" w:hint="eastAsia"/>
                <w:sz w:val="22"/>
                <w:szCs w:val="22"/>
              </w:rPr>
              <w:t>上同學所留資訊。</w:t>
            </w:r>
          </w:p>
          <w:p w14:paraId="62DE2A80" w14:textId="63CB0B13" w:rsidR="00B90AE4" w:rsidRPr="00ED485B" w:rsidRDefault="00A94015" w:rsidP="00B90AE4">
            <w:pPr>
              <w:spacing w:line="0" w:lineRule="atLeast"/>
              <w:ind w:left="330" w:hangingChars="150" w:hanging="330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2、</w:t>
            </w:r>
            <w:r w:rsidR="00B90AE4" w:rsidRPr="00ED485B">
              <w:rPr>
                <w:rFonts w:ascii="楷體-繁" w:eastAsia="楷體-繁" w:hAnsi="楷體-繁" w:hint="eastAsia"/>
                <w:sz w:val="22"/>
                <w:szCs w:val="22"/>
              </w:rPr>
              <w:t>請</w:t>
            </w:r>
            <w:r w:rsidR="00B90AE4" w:rsidRPr="00ED485B">
              <w:rPr>
                <w:rFonts w:ascii="楷體-繁" w:eastAsia="楷體-繁" w:hAnsi="楷體-繁"/>
                <w:sz w:val="22"/>
                <w:szCs w:val="22"/>
              </w:rPr>
              <w:t>同學</w:t>
            </w: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分享相關資訊</w:t>
            </w:r>
            <w:r w:rsidR="00B90AE4" w:rsidRPr="00ED485B">
              <w:rPr>
                <w:rFonts w:ascii="楷體-繁" w:eastAsia="楷體-繁" w:hAnsi="楷體-繁"/>
                <w:sz w:val="22"/>
                <w:szCs w:val="22"/>
              </w:rPr>
              <w:t>。</w:t>
            </w:r>
          </w:p>
          <w:p w14:paraId="68DC909B" w14:textId="0435FB80" w:rsidR="00A94015" w:rsidRPr="00ED485B" w:rsidRDefault="00A94015" w:rsidP="00B90AE4">
            <w:pPr>
              <w:spacing w:line="0" w:lineRule="atLeast"/>
              <w:ind w:left="330" w:hangingChars="150" w:hanging="330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3、</w:t>
            </w: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小說情節分析：人物 故事 情節</w:t>
            </w:r>
          </w:p>
          <w:p w14:paraId="0B9D8351" w14:textId="77777777" w:rsidR="00B90AE4" w:rsidRPr="00ED485B" w:rsidRDefault="007916AE" w:rsidP="00832AA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4、</w:t>
            </w: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分組討論找出人事時地物及背後意義</w:t>
            </w:r>
          </w:p>
          <w:p w14:paraId="1558C20F" w14:textId="5C949B85" w:rsidR="00ED485B" w:rsidRPr="00ED485B" w:rsidRDefault="00ED485B" w:rsidP="00832AA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5、</w:t>
            </w: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課文講解</w:t>
            </w:r>
          </w:p>
          <w:p w14:paraId="435FC5D8" w14:textId="77777777" w:rsidR="007916AE" w:rsidRPr="00ED485B" w:rsidRDefault="007916AE" w:rsidP="00832AA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四</w:t>
            </w:r>
            <w:r w:rsidRPr="00ED485B">
              <w:rPr>
                <w:rFonts w:ascii="楷體-繁" w:eastAsia="楷體-繁" w:hAnsi="楷體-繁"/>
                <w:sz w:val="22"/>
                <w:szCs w:val="22"/>
              </w:rPr>
              <w:t>、</w:t>
            </w: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作業</w:t>
            </w:r>
            <w:r w:rsidRPr="00ED485B">
              <w:rPr>
                <w:rFonts w:ascii="楷體-繁" w:eastAsia="楷體-繁" w:hAnsi="楷體-繁"/>
                <w:sz w:val="22"/>
                <w:szCs w:val="22"/>
              </w:rPr>
              <w:t>:</w:t>
            </w:r>
          </w:p>
          <w:p w14:paraId="1D5BD02A" w14:textId="054F6B23" w:rsidR="00ED485B" w:rsidRPr="00ED485B" w:rsidRDefault="007916AE" w:rsidP="00832AA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延伸閱讀分析</w:t>
            </w:r>
            <w:r w:rsidR="00ED485B" w:rsidRPr="00ED485B">
              <w:rPr>
                <w:rFonts w:ascii="楷體-繁" w:eastAsia="楷體-繁" w:hAnsi="楷體-繁" w:hint="eastAsia"/>
                <w:sz w:val="22"/>
                <w:szCs w:val="22"/>
              </w:rPr>
              <w:t xml:space="preserve"> </w:t>
            </w:r>
            <w:r w:rsidR="00ED485B" w:rsidRPr="00ED485B">
              <w:rPr>
                <w:rFonts w:ascii="楷體-繁" w:eastAsia="楷體-繁" w:hAnsi="楷體-繁" w:hint="eastAsia"/>
                <w:b/>
                <w:bCs/>
                <w:sz w:val="22"/>
                <w:szCs w:val="22"/>
                <w:shd w:val="pct15" w:color="auto" w:fill="FFFFFF"/>
              </w:rPr>
              <w:t>貓的天堂</w:t>
            </w:r>
            <w:r w:rsidR="003006AA">
              <w:rPr>
                <w:rFonts w:ascii="楷體-繁" w:eastAsia="楷體-繁" w:hAnsi="楷體-繁" w:hint="eastAsia"/>
                <w:sz w:val="22"/>
                <w:szCs w:val="22"/>
              </w:rPr>
              <w:t>（閱讀素養運用）</w:t>
            </w:r>
          </w:p>
          <w:p w14:paraId="339776F4" w14:textId="620ABD83" w:rsidR="007916AE" w:rsidRPr="00ED485B" w:rsidRDefault="007916AE" w:rsidP="00832AA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（練習找出人事時地物</w:t>
            </w:r>
            <w:r w:rsidR="00ED485B" w:rsidRPr="00ED485B">
              <w:rPr>
                <w:rFonts w:ascii="楷體-繁" w:eastAsia="楷體-繁" w:hAnsi="楷體-繁" w:hint="eastAsia"/>
                <w:sz w:val="22"/>
                <w:szCs w:val="22"/>
              </w:rPr>
              <w:t>及內涵意義</w:t>
            </w: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）</w:t>
            </w:r>
          </w:p>
        </w:tc>
        <w:tc>
          <w:tcPr>
            <w:tcW w:w="1276" w:type="dxa"/>
          </w:tcPr>
          <w:p w14:paraId="3BCB2C4E" w14:textId="77777777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  <w:p w14:paraId="5AD7BC69" w14:textId="77777777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  <w:p w14:paraId="113A42B4" w14:textId="77777777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  <w:p w14:paraId="24271DDB" w14:textId="77777777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  <w:p w14:paraId="5ACF830E" w14:textId="6593B41C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  <w:p w14:paraId="67F7FAB2" w14:textId="77777777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  <w:p w14:paraId="13A4C785" w14:textId="449D584E" w:rsidR="00FA5643" w:rsidRPr="00ED485B" w:rsidRDefault="00ED485B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>
              <w:rPr>
                <w:rFonts w:ascii="楷體-繁" w:eastAsia="楷體-繁" w:hAnsi="楷體-繁"/>
                <w:sz w:val="22"/>
                <w:szCs w:val="22"/>
              </w:rPr>
              <w:t>7</w:t>
            </w:r>
            <w:r w:rsidRPr="00ED485B">
              <w:rPr>
                <w:rFonts w:ascii="楷體-繁" w:eastAsia="楷體-繁" w:hAnsi="楷體-繁"/>
                <w:sz w:val="22"/>
                <w:szCs w:val="22"/>
              </w:rPr>
              <w:t>分鐘</w:t>
            </w:r>
          </w:p>
          <w:p w14:paraId="6BCB370F" w14:textId="77777777" w:rsidR="00ED485B" w:rsidRDefault="00ED485B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  <w:p w14:paraId="31E956D3" w14:textId="4B490F82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2</w:t>
            </w:r>
            <w:r w:rsidR="00ED485B">
              <w:rPr>
                <w:rFonts w:ascii="楷體-繁" w:eastAsia="楷體-繁" w:hAnsi="楷體-繁"/>
                <w:sz w:val="22"/>
                <w:szCs w:val="22"/>
              </w:rPr>
              <w:t>3</w:t>
            </w: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分</w:t>
            </w:r>
            <w:r w:rsidRPr="00ED485B">
              <w:rPr>
                <w:rFonts w:ascii="楷體-繁" w:eastAsia="楷體-繁" w:hAnsi="楷體-繁"/>
                <w:sz w:val="22"/>
                <w:szCs w:val="22"/>
              </w:rPr>
              <w:t xml:space="preserve">鐘 </w:t>
            </w:r>
          </w:p>
          <w:p w14:paraId="30AA89E4" w14:textId="77777777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  <w:p w14:paraId="41D20A56" w14:textId="622A3277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  <w:p w14:paraId="0B73D6A1" w14:textId="77777777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  <w:p w14:paraId="16B67031" w14:textId="77777777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  <w:p w14:paraId="037067A1" w14:textId="0CE4187D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1</w:t>
            </w:r>
            <w:r w:rsidR="00ED485B">
              <w:rPr>
                <w:rFonts w:ascii="楷體-繁" w:eastAsia="楷體-繁" w:hAnsi="楷體-繁"/>
                <w:sz w:val="22"/>
                <w:szCs w:val="22"/>
              </w:rPr>
              <w:t>2</w:t>
            </w:r>
            <w:r w:rsidRPr="00ED485B">
              <w:rPr>
                <w:rFonts w:ascii="楷體-繁" w:eastAsia="楷體-繁" w:hAnsi="楷體-繁"/>
                <w:sz w:val="22"/>
                <w:szCs w:val="22"/>
              </w:rPr>
              <w:t>分鐘</w:t>
            </w:r>
          </w:p>
          <w:p w14:paraId="77641912" w14:textId="77777777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  <w:p w14:paraId="0DD93756" w14:textId="77777777" w:rsidR="00ED485B" w:rsidRDefault="00ED485B" w:rsidP="00832AA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  <w:p w14:paraId="54BB4C4D" w14:textId="258C2E4E" w:rsidR="00B90AE4" w:rsidRPr="00ED485B" w:rsidRDefault="00ED485B" w:rsidP="00832AA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>
              <w:rPr>
                <w:rFonts w:ascii="楷體-繁" w:eastAsia="楷體-繁" w:hAnsi="楷體-繁"/>
                <w:sz w:val="22"/>
                <w:szCs w:val="22"/>
              </w:rPr>
              <w:t>3</w:t>
            </w:r>
            <w:r w:rsidR="00FA5643" w:rsidRPr="00ED485B">
              <w:rPr>
                <w:rFonts w:ascii="楷體-繁" w:eastAsia="楷體-繁" w:hAnsi="楷體-繁"/>
                <w:sz w:val="22"/>
                <w:szCs w:val="22"/>
              </w:rPr>
              <w:t xml:space="preserve">分鐘 </w:t>
            </w:r>
          </w:p>
        </w:tc>
        <w:tc>
          <w:tcPr>
            <w:tcW w:w="3969" w:type="dxa"/>
          </w:tcPr>
          <w:p w14:paraId="4B4663FE" w14:textId="77777777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 xml:space="preserve">課本 </w:t>
            </w:r>
          </w:p>
          <w:p w14:paraId="38921580" w14:textId="77777777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  <w:p w14:paraId="2451751A" w14:textId="77777777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  <w:p w14:paraId="5ABE11A7" w14:textId="77777777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  <w:p w14:paraId="5A498A9C" w14:textId="77777777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  <w:p w14:paraId="7E5F29EB" w14:textId="77777777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  <w:p w14:paraId="3651139E" w14:textId="77777777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  <w:p w14:paraId="7C9DC510" w14:textId="42A0DC1C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網路</w:t>
            </w: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影片</w:t>
            </w:r>
          </w:p>
          <w:p w14:paraId="708F847F" w14:textId="77777777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  <w:p w14:paraId="2624D345" w14:textId="1C16F578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網路Padlet</w:t>
            </w:r>
          </w:p>
          <w:p w14:paraId="306B01C3" w14:textId="77777777" w:rsidR="00B90AE4" w:rsidRPr="00ED485B" w:rsidRDefault="00B90AE4" w:rsidP="00832AA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</w:tc>
      </w:tr>
      <w:tr w:rsidR="00FA5643" w:rsidRPr="00ED485B" w14:paraId="383A9B73" w14:textId="77777777" w:rsidTr="00ED485B">
        <w:tc>
          <w:tcPr>
            <w:tcW w:w="511" w:type="dxa"/>
          </w:tcPr>
          <w:p w14:paraId="46120186" w14:textId="77777777" w:rsidR="00FA5643" w:rsidRPr="00ED485B" w:rsidRDefault="00FA5643" w:rsidP="00FA5643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 xml:space="preserve">參 考 資 料 </w:t>
            </w:r>
          </w:p>
          <w:p w14:paraId="2FC30F1B" w14:textId="77777777" w:rsidR="00FA5643" w:rsidRPr="00ED485B" w:rsidRDefault="00FA5643" w:rsidP="00832AA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</w:p>
        </w:tc>
        <w:tc>
          <w:tcPr>
            <w:tcW w:w="9974" w:type="dxa"/>
            <w:gridSpan w:val="4"/>
          </w:tcPr>
          <w:p w14:paraId="131A06AD" w14:textId="687EE699" w:rsidR="00ED485B" w:rsidRPr="00ED485B" w:rsidRDefault="00FA5643" w:rsidP="00ED485B">
            <w:pPr>
              <w:pStyle w:val="a9"/>
              <w:numPr>
                <w:ilvl w:val="0"/>
                <w:numId w:val="2"/>
              </w:num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網路影片</w:t>
            </w:r>
          </w:p>
          <w:p w14:paraId="097847AC" w14:textId="7273234A" w:rsidR="00FA5643" w:rsidRPr="00ED485B" w:rsidRDefault="00000000" w:rsidP="00ED485B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hyperlink r:id="rId5" w:history="1">
              <w:r w:rsidR="00ED485B" w:rsidRPr="007340C3">
                <w:rPr>
                  <w:rStyle w:val="af"/>
                  <w:rFonts w:ascii="楷體-繁" w:eastAsia="楷體-繁" w:hAnsi="楷體-繁"/>
                  <w:sz w:val="22"/>
                  <w:szCs w:val="22"/>
                </w:rPr>
                <w:t>https://www.youtube.com/playlist?list=PLqtFZHq1wsk298TH5OOpZe_3V0L118DZG</w:t>
              </w:r>
            </w:hyperlink>
          </w:p>
          <w:p w14:paraId="0FB93677" w14:textId="3F8E533F" w:rsidR="002C0894" w:rsidRPr="00ED485B" w:rsidRDefault="002C0894" w:rsidP="002C089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2</w:t>
            </w: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、網路影片（芬蘭聖誕老人村）</w:t>
            </w:r>
          </w:p>
          <w:p w14:paraId="25585FDE" w14:textId="1138DABF" w:rsidR="002C0894" w:rsidRPr="00ED485B" w:rsidRDefault="00000000" w:rsidP="002C089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hyperlink r:id="rId6" w:history="1">
              <w:r w:rsidR="002C0894" w:rsidRPr="00ED485B">
                <w:rPr>
                  <w:rStyle w:val="af"/>
                  <w:rFonts w:ascii="楷體-繁" w:eastAsia="楷體-繁" w:hAnsi="楷體-繁"/>
                  <w:sz w:val="22"/>
                  <w:szCs w:val="22"/>
                </w:rPr>
                <w:t>https://www.youtube.com/watch?v=rATUTS6Idqo</w:t>
              </w:r>
            </w:hyperlink>
          </w:p>
          <w:p w14:paraId="2529309C" w14:textId="7A034F78" w:rsidR="002C0894" w:rsidRPr="00ED485B" w:rsidRDefault="002C0894" w:rsidP="002C0894">
            <w:pPr>
              <w:spacing w:line="0" w:lineRule="atLeast"/>
              <w:rPr>
                <w:rFonts w:ascii="楷體-繁" w:eastAsia="楷體-繁" w:hAnsi="楷體-繁"/>
                <w:sz w:val="22"/>
                <w:szCs w:val="22"/>
              </w:rPr>
            </w:pPr>
            <w:r w:rsidRPr="00ED485B">
              <w:rPr>
                <w:rFonts w:ascii="楷體-繁" w:eastAsia="楷體-繁" w:hAnsi="楷體-繁"/>
                <w:sz w:val="22"/>
                <w:szCs w:val="22"/>
              </w:rPr>
              <w:t>3</w:t>
            </w: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、</w:t>
            </w:r>
            <w:r w:rsidR="00ED485B" w:rsidRPr="00ED485B">
              <w:rPr>
                <w:rFonts w:ascii="楷體-繁" w:eastAsia="楷體-繁" w:hAnsi="楷體-繁" w:hint="eastAsia"/>
                <w:sz w:val="22"/>
                <w:szCs w:val="22"/>
              </w:rPr>
              <w:t>閱讀</w:t>
            </w:r>
            <w:r w:rsidRPr="00ED485B">
              <w:rPr>
                <w:rFonts w:ascii="楷體-繁" w:eastAsia="楷體-繁" w:hAnsi="楷體-繁" w:hint="eastAsia"/>
                <w:sz w:val="22"/>
                <w:szCs w:val="22"/>
              </w:rPr>
              <w:t>延伸篇章（貓的天堂）。</w:t>
            </w:r>
          </w:p>
        </w:tc>
      </w:tr>
    </w:tbl>
    <w:p w14:paraId="6705DEE4" w14:textId="044FA4B2" w:rsidR="00093813" w:rsidRPr="00832AA4" w:rsidRDefault="00812077">
      <w:r>
        <w:rPr>
          <w:noProof/>
        </w:rPr>
        <w:drawing>
          <wp:inline distT="0" distB="0" distL="0" distR="0" wp14:anchorId="5C8BC14A" wp14:editId="7FE5F8BE">
            <wp:extent cx="3214881" cy="2411621"/>
            <wp:effectExtent l="0" t="0" r="0" b="1905"/>
            <wp:docPr id="31465733" name="圖片 1" descr="一張含有 服裝, 人員, 室內, 學習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5733" name="圖片 1" descr="一張含有 服裝, 人員, 室內, 學習 的圖片&#10;&#10;自動產生的描述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674" cy="24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C2F9E" wp14:editId="79E5CC92">
            <wp:extent cx="3212793" cy="2410055"/>
            <wp:effectExtent l="0" t="0" r="635" b="3175"/>
            <wp:docPr id="1785612953" name="圖片 2" descr="一張含有 文字, 服裝, 室內, 人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612953" name="圖片 2" descr="一張含有 文字, 服裝, 室內, 人員 的圖片&#10;&#10;自動產生的描述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81" cy="24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9E32E1" wp14:editId="7245C6BA">
            <wp:extent cx="3190063" cy="2393004"/>
            <wp:effectExtent l="0" t="0" r="0" b="0"/>
            <wp:docPr id="1483243246" name="圖片 3" descr="一張含有 服裝, 人員, 學習, 教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43246" name="圖片 3" descr="一張含有 服裝, 人員, 學習, 教育 的圖片&#10;&#10;自動產生的描述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855" cy="242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1A78B7" wp14:editId="11B1AA1C">
            <wp:extent cx="3404235" cy="2380398"/>
            <wp:effectExtent l="0" t="0" r="0" b="0"/>
            <wp:docPr id="1251345503" name="圖片 4" descr="一張含有 服裝, 人員, 電腦, 筆記型電腦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45503" name="圖片 4" descr="一張含有 服裝, 人員, 電腦, 筆記型電腦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849" cy="239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6E0453" wp14:editId="50F8BDDC">
            <wp:extent cx="6562845" cy="2642870"/>
            <wp:effectExtent l="0" t="0" r="3175" b="0"/>
            <wp:docPr id="451042707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42707" name="圖片 4510427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032" cy="266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3813" w:rsidRPr="00832AA4" w:rsidSect="00ED485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楷體-繁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標楷體">
    <w:altName w:val="微軟正黑體"/>
    <w:panose1 w:val="02010601000101010101"/>
    <w:charset w:val="88"/>
    <w:family w:val="auto"/>
    <w:pitch w:val="variable"/>
    <w:sig w:usb0="00000001" w:usb1="08080000" w:usb2="00000010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6144E"/>
    <w:multiLevelType w:val="hybridMultilevel"/>
    <w:tmpl w:val="BBCC3096"/>
    <w:lvl w:ilvl="0" w:tplc="EF121A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2F81929"/>
    <w:multiLevelType w:val="hybridMultilevel"/>
    <w:tmpl w:val="AC828E86"/>
    <w:lvl w:ilvl="0" w:tplc="526ECE5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573348396">
    <w:abstractNumId w:val="1"/>
  </w:num>
  <w:num w:numId="2" w16cid:durableId="39403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AA4"/>
    <w:rsid w:val="000846F6"/>
    <w:rsid w:val="00093813"/>
    <w:rsid w:val="00135553"/>
    <w:rsid w:val="001E6F12"/>
    <w:rsid w:val="002C0894"/>
    <w:rsid w:val="003006AA"/>
    <w:rsid w:val="003E5208"/>
    <w:rsid w:val="004D159C"/>
    <w:rsid w:val="007916AE"/>
    <w:rsid w:val="00812077"/>
    <w:rsid w:val="00832AA4"/>
    <w:rsid w:val="00A94015"/>
    <w:rsid w:val="00B90AE4"/>
    <w:rsid w:val="00D4168A"/>
    <w:rsid w:val="00DA205B"/>
    <w:rsid w:val="00ED485B"/>
    <w:rsid w:val="00F67BFA"/>
    <w:rsid w:val="00FA5643"/>
    <w:rsid w:val="00FC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1DC199"/>
  <w15:chartTrackingRefBased/>
  <w15:docId w15:val="{1E61F833-0DF3-AA4F-9C89-4D43A0856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32AA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2A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2AA4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2AA4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2A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2AA4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2AA4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2AA4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2AA4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32AA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832A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832AA4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832A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832AA4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832AA4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832AA4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832AA4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832AA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32AA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832A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32AA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832AA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32A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832AA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32AA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32AA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32A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832AA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32AA4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832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2C0894"/>
    <w:rPr>
      <w:color w:val="467886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2C0894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ED485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39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0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1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1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0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9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2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4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1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0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6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1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9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6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7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4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2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7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35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16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05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5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4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14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1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7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26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00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76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1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9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8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5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9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7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96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0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6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9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52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22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9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6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88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47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48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12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91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6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01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1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07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94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701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308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9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82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6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332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9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0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6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8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6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519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25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76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718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93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18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075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25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2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477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8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30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2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2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54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8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87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3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0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1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7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0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76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0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72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81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33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40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24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98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32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88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52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97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99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88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77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05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41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735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66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21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05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576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10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64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93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27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75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21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92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938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35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06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050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7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6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056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6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30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0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7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2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6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8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1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4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8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8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6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22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2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8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0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9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3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9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53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ATUTS6Idqo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playlist?list=PLqtFZHq1wsk298TH5OOpZe_3V0L118DZG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171</Words>
  <Characters>978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博硯 傅</dc:creator>
  <cp:keywords/>
  <dc:description/>
  <cp:lastModifiedBy>ching-yu Chang</cp:lastModifiedBy>
  <cp:revision>4</cp:revision>
  <dcterms:created xsi:type="dcterms:W3CDTF">2025-05-28T07:12:00Z</dcterms:created>
  <dcterms:modified xsi:type="dcterms:W3CDTF">2025-06-04T05:56:00Z</dcterms:modified>
</cp:coreProperties>
</file>