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4B78" w:rsidRPr="00CE0521" w:rsidRDefault="00E14B78" w:rsidP="00516295">
      <w:pPr>
        <w:autoSpaceDE w:val="0"/>
        <w:autoSpaceDN w:val="0"/>
        <w:adjustRightInd w:val="0"/>
        <w:rPr>
          <w:rFonts w:ascii="新細明體" w:hAnsi="Times New Roman" w:cs="新細明體"/>
          <w:b/>
          <w:bCs/>
          <w:color w:val="000000"/>
          <w:kern w:val="0"/>
          <w:sz w:val="32"/>
          <w:szCs w:val="32"/>
          <w:lang w:val="zh-TW"/>
        </w:rPr>
      </w:pPr>
      <w:r w:rsidRPr="00CE0521">
        <w:rPr>
          <w:rFonts w:ascii="新細明體" w:cs="新細明體" w:hint="eastAsia"/>
          <w:b/>
          <w:bCs/>
          <w:color w:val="000000"/>
          <w:kern w:val="0"/>
          <w:sz w:val="32"/>
          <w:szCs w:val="32"/>
          <w:lang w:val="zh-TW"/>
        </w:rPr>
        <w:t>臺中市私立弘文高中</w:t>
      </w:r>
      <w:r w:rsidRPr="00CE0521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 xml:space="preserve">   1</w:t>
      </w:r>
      <w:r w:rsidR="00D54D20" w:rsidRPr="00CE0521">
        <w:rPr>
          <w:rFonts w:ascii="Times New Roman" w:hAnsi="Times New Roman" w:cs="Times New Roman" w:hint="eastAsia"/>
          <w:b/>
          <w:bCs/>
          <w:color w:val="000000"/>
          <w:kern w:val="0"/>
          <w:sz w:val="32"/>
          <w:szCs w:val="32"/>
        </w:rPr>
        <w:t>1</w:t>
      </w:r>
      <w:r w:rsidR="00BE38D0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>3</w:t>
      </w:r>
      <w:r w:rsidRPr="00CE0521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lang w:val="zh-TW"/>
        </w:rPr>
        <w:t>學年度</w:t>
      </w:r>
      <w:r w:rsidRPr="00CE0521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 xml:space="preserve"> </w:t>
      </w:r>
      <w:r w:rsidRPr="00CE0521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lang w:val="zh-TW"/>
        </w:rPr>
        <w:t>第</w:t>
      </w:r>
      <w:r w:rsidR="00C50A04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lang w:val="zh-TW"/>
        </w:rPr>
        <w:t>二</w:t>
      </w:r>
      <w:r w:rsidRPr="00CE0521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lang w:val="zh-TW"/>
        </w:rPr>
        <w:t>學期</w:t>
      </w:r>
      <w:r w:rsidRPr="00CE0521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 xml:space="preserve"> </w:t>
      </w:r>
      <w:r w:rsidRPr="00CE0521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highlight w:val="white"/>
          <w:lang w:val="zh-TW"/>
        </w:rPr>
        <w:t>議題融入課程之規劃</w:t>
      </w:r>
      <w:r w:rsidRPr="00CE0521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 xml:space="preserve"> </w:t>
      </w:r>
    </w:p>
    <w:p w:rsidR="00E14B78" w:rsidRPr="00CE0521" w:rsidRDefault="00E14B78" w:rsidP="00E14B78">
      <w:pPr>
        <w:autoSpaceDE w:val="0"/>
        <w:autoSpaceDN w:val="0"/>
        <w:adjustRightInd w:val="0"/>
        <w:jc w:val="center"/>
        <w:rPr>
          <w:rFonts w:ascii="新細明體" w:hAnsi="Times New Roman" w:cs="新細明體"/>
          <w:b/>
          <w:bCs/>
          <w:color w:val="000000"/>
          <w:kern w:val="0"/>
          <w:sz w:val="32"/>
          <w:szCs w:val="32"/>
          <w:lang w:val="zh-TW"/>
        </w:rPr>
      </w:pPr>
      <w:r w:rsidRPr="00CE0521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lang w:val="zh-TW"/>
        </w:rPr>
        <w:t>國文科</w:t>
      </w:r>
      <w:r w:rsidRPr="00CE0521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</w:rPr>
        <w:t xml:space="preserve"> </w:t>
      </w:r>
      <w:r w:rsidRPr="00CE0521">
        <w:rPr>
          <w:rFonts w:ascii="新細明體" w:hAnsi="Times New Roman" w:cs="新細明體" w:hint="eastAsia"/>
          <w:b/>
          <w:bCs/>
          <w:color w:val="000000"/>
          <w:kern w:val="0"/>
          <w:sz w:val="32"/>
          <w:szCs w:val="32"/>
          <w:lang w:val="zh-TW"/>
        </w:rPr>
        <w:t>教學單元活動設計表</w:t>
      </w:r>
    </w:p>
    <w:p w:rsidR="00E14B78" w:rsidRPr="00CE0521" w:rsidRDefault="00D54D20" w:rsidP="00E14B78">
      <w:pPr>
        <w:autoSpaceDE w:val="0"/>
        <w:autoSpaceDN w:val="0"/>
        <w:adjustRightInd w:val="0"/>
        <w:jc w:val="right"/>
        <w:rPr>
          <w:rFonts w:ascii="新細明體" w:hAnsi="Times New Roman" w:cs="新細明體"/>
          <w:color w:val="000000"/>
          <w:kern w:val="0"/>
          <w:szCs w:val="24"/>
          <w:lang w:val="zh-TW"/>
        </w:rPr>
      </w:pPr>
      <w:r w:rsidRPr="00CE0521">
        <w:rPr>
          <w:rFonts w:ascii="Times New Roman" w:hAnsi="Times New Roman" w:cs="Times New Roman"/>
          <w:color w:val="000000"/>
          <w:kern w:val="0"/>
          <w:szCs w:val="24"/>
        </w:rPr>
        <w:t>1</w:t>
      </w:r>
      <w:r w:rsidR="008F346E" w:rsidRPr="00CE0521">
        <w:rPr>
          <w:rFonts w:ascii="Times New Roman" w:hAnsi="Times New Roman" w:cs="Times New Roman"/>
          <w:color w:val="000000"/>
          <w:kern w:val="0"/>
          <w:szCs w:val="24"/>
        </w:rPr>
        <w:t>1</w:t>
      </w:r>
      <w:r w:rsidR="00BE38D0">
        <w:rPr>
          <w:rFonts w:ascii="Times New Roman" w:hAnsi="Times New Roman" w:cs="Times New Roman"/>
          <w:color w:val="000000"/>
          <w:kern w:val="0"/>
          <w:szCs w:val="24"/>
        </w:rPr>
        <w:t>4</w:t>
      </w:r>
      <w:r w:rsidR="00E14B78" w:rsidRPr="00CE0521">
        <w:rPr>
          <w:rFonts w:ascii="新細明體" w:hAnsi="Times New Roman" w:cs="新細明體" w:hint="eastAsia"/>
          <w:color w:val="000000"/>
          <w:kern w:val="0"/>
          <w:szCs w:val="24"/>
          <w:lang w:val="zh-TW"/>
        </w:rPr>
        <w:t>年</w:t>
      </w:r>
      <w:r w:rsidR="00BE38D0">
        <w:rPr>
          <w:rFonts w:ascii="新細明體" w:hAnsi="Times New Roman" w:cs="新細明體" w:hint="eastAsia"/>
          <w:color w:val="000000"/>
          <w:kern w:val="0"/>
          <w:szCs w:val="24"/>
          <w:lang w:val="zh-TW"/>
        </w:rPr>
        <w:t>2</w:t>
      </w:r>
      <w:r w:rsidR="00E14B78" w:rsidRPr="00CE0521">
        <w:rPr>
          <w:rFonts w:ascii="新細明體" w:hAnsi="Times New Roman" w:cs="新細明體" w:hint="eastAsia"/>
          <w:color w:val="000000"/>
          <w:kern w:val="0"/>
          <w:szCs w:val="24"/>
          <w:lang w:val="zh-TW"/>
        </w:rPr>
        <w:t>月</w:t>
      </w:r>
      <w:r w:rsidR="00BE38D0">
        <w:rPr>
          <w:rFonts w:ascii="新細明體" w:hAnsi="Times New Roman" w:cs="新細明體" w:hint="eastAsia"/>
          <w:color w:val="000000"/>
          <w:kern w:val="0"/>
          <w:szCs w:val="24"/>
          <w:lang w:val="zh-TW"/>
        </w:rPr>
        <w:t>1</w:t>
      </w:r>
      <w:r w:rsidR="00563085">
        <w:rPr>
          <w:rFonts w:ascii="Times New Roman" w:hAnsi="Times New Roman" w:cs="Times New Roman"/>
          <w:color w:val="000000"/>
          <w:kern w:val="0"/>
          <w:szCs w:val="24"/>
        </w:rPr>
        <w:t>4</w:t>
      </w:r>
      <w:r w:rsidR="00E14B78" w:rsidRPr="00CE0521">
        <w:rPr>
          <w:rFonts w:ascii="新細明體" w:hAnsi="Times New Roman" w:cs="新細明體" w:hint="eastAsia"/>
          <w:color w:val="000000"/>
          <w:kern w:val="0"/>
          <w:szCs w:val="24"/>
          <w:lang w:val="zh-TW"/>
        </w:rPr>
        <w:t>日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0"/>
        <w:gridCol w:w="5049"/>
        <w:gridCol w:w="1330"/>
        <w:gridCol w:w="1723"/>
      </w:tblGrid>
      <w:tr w:rsidR="00E14B78" w:rsidRPr="00CE0521">
        <w:trPr>
          <w:trHeight w:val="1383"/>
          <w:jc w:val="center"/>
        </w:trPr>
        <w:tc>
          <w:tcPr>
            <w:tcW w:w="182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融入議題</w:t>
            </w:r>
          </w:p>
        </w:tc>
        <w:tc>
          <w:tcPr>
            <w:tcW w:w="8102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E14B78" w:rsidRPr="00CE0521" w:rsidRDefault="00E14B7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□生涯規劃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="00C723A2"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highlight w:val="black"/>
                <w:lang w:val="zh-TW"/>
              </w:rPr>
              <w:t>□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生命教育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="00D54D20"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highlight w:val="white"/>
                <w:lang w:val="zh-TW"/>
              </w:rPr>
              <w:t>□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法治教育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□人權教育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□性別平等</w:t>
            </w:r>
          </w:p>
          <w:p w:rsidR="00E14B78" w:rsidRPr="00CE0521" w:rsidRDefault="00E14B7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□海洋教育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="00C723A2"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環境教育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□能源發展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□多元文化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□原住民族教育</w:t>
            </w:r>
          </w:p>
          <w:p w:rsidR="00E14B78" w:rsidRPr="00CE0521" w:rsidRDefault="00E14B7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□國際教育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□家庭教育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□防災教育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□品德教育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□戶外教育</w:t>
            </w:r>
          </w:p>
          <w:p w:rsidR="00E14B78" w:rsidRPr="00CE0521" w:rsidRDefault="00E14B78">
            <w:pPr>
              <w:autoSpaceDE w:val="0"/>
              <w:autoSpaceDN w:val="0"/>
              <w:adjustRightInd w:val="0"/>
              <w:jc w:val="both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□安全教育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="00DA5C7A"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highlight w:val="black"/>
                <w:lang w:val="zh-TW"/>
              </w:rPr>
              <w:t>□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科技教育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highlight w:val="white"/>
                <w:lang w:val="zh-TW"/>
              </w:rPr>
              <w:t>□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資訊教育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="00F4768A"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highlight w:val="black"/>
                <w:lang w:val="zh-TW"/>
              </w:rPr>
              <w:t>□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閱讀素養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</w:p>
        </w:tc>
      </w:tr>
      <w:tr w:rsidR="00E14B78" w:rsidRPr="00CE0521">
        <w:trPr>
          <w:trHeight w:val="533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 w:rsidP="00E14B78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spacing w:line="400" w:lineRule="exact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編撰教師</w:t>
            </w:r>
          </w:p>
        </w:tc>
        <w:tc>
          <w:tcPr>
            <w:tcW w:w="8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E14B78" w:rsidRPr="00CE0521" w:rsidRDefault="00C50A04" w:rsidP="00E14B78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周正芬</w:t>
            </w:r>
          </w:p>
        </w:tc>
      </w:tr>
      <w:tr w:rsidR="00E14B78" w:rsidRPr="00CE0521">
        <w:trPr>
          <w:trHeight w:val="527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 w:rsidP="00E14B78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spacing w:line="400" w:lineRule="exact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主題名稱</w:t>
            </w:r>
          </w:p>
        </w:tc>
        <w:tc>
          <w:tcPr>
            <w:tcW w:w="8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E14B78" w:rsidRPr="00CE0521" w:rsidRDefault="00C723A2" w:rsidP="00E14B78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蘇東坡突圍</w:t>
            </w:r>
          </w:p>
        </w:tc>
      </w:tr>
      <w:tr w:rsidR="00E14B78" w:rsidRPr="00CE0521">
        <w:trPr>
          <w:trHeight w:val="542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 w:rsidP="00E14B78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spacing w:line="400" w:lineRule="exact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學科領域</w:t>
            </w:r>
          </w:p>
        </w:tc>
        <w:tc>
          <w:tcPr>
            <w:tcW w:w="5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 w:rsidP="00E14B78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國文科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 w:rsidP="00E14B78">
            <w:pPr>
              <w:tabs>
                <w:tab w:val="left" w:pos="500"/>
                <w:tab w:val="left" w:pos="1000"/>
                <w:tab w:val="left" w:pos="1500"/>
              </w:tabs>
              <w:autoSpaceDE w:val="0"/>
              <w:autoSpaceDN w:val="0"/>
              <w:adjustRightInd w:val="0"/>
              <w:spacing w:line="400" w:lineRule="exact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教學對象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E14B78" w:rsidRPr="00CE0521" w:rsidRDefault="00E14B78" w:rsidP="00E14B78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國</w:t>
            </w:r>
            <w:r w:rsidR="00C723A2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三</w:t>
            </w:r>
          </w:p>
        </w:tc>
      </w:tr>
      <w:tr w:rsidR="00E14B78" w:rsidRPr="00CE0521">
        <w:trPr>
          <w:trHeight w:val="915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E14B78" w:rsidRPr="00CE0521" w:rsidRDefault="00E14B78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設計理念</w:t>
            </w:r>
          </w:p>
        </w:tc>
        <w:tc>
          <w:tcPr>
            <w:tcW w:w="8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E14B78" w:rsidRDefault="00E14B78" w:rsidP="00DA5C7A">
            <w:pPr>
              <w:autoSpaceDE w:val="0"/>
              <w:autoSpaceDN w:val="0"/>
              <w:adjustRightInd w:val="0"/>
              <w:ind w:leftChars="70" w:left="168" w:rightChars="43" w:right="103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 </w:t>
            </w:r>
            <w:r w:rsidR="009012B7" w:rsidRPr="009012B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本教案旨在透過深入分析</w:t>
            </w:r>
            <w:r w:rsidR="009012B7" w:rsidRPr="00FE435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u w:val="single"/>
                <w:lang w:val="zh-TW"/>
              </w:rPr>
              <w:t>蘇東坡</w:t>
            </w:r>
            <w:r w:rsidR="009012B7" w:rsidRPr="009012B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在</w:t>
            </w:r>
            <w:r w:rsidR="009012B7" w:rsidRPr="00FE435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u w:val="single"/>
                <w:lang w:val="zh-TW"/>
              </w:rPr>
              <w:t>黃州</w:t>
            </w:r>
            <w:r w:rsidR="009012B7" w:rsidRPr="009012B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的生活狀態和心理轉變，引導學生體會逆境中成長與自我反省的重要性。選取文章中</w:t>
            </w:r>
            <w:r w:rsidR="009012B7" w:rsidRPr="00FE435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u w:val="single"/>
                <w:lang w:val="zh-TW"/>
              </w:rPr>
              <w:t>蘇東坡</w:t>
            </w:r>
            <w:r w:rsidR="009012B7" w:rsidRPr="009012B7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的信件和詩文，讓學生從文本出發，理解他內心的孤獨與堅韌。同時，通過討論和創作活動，鼓勵學生聯繫自身經驗，培養同理心和思辨能力。整體設計強調學生的主體參與，促進他們對文學作品的欣賞和對人生哲理的思考，達到情感與知識的雙重提升。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 xml:space="preserve"> </w:t>
            </w:r>
          </w:p>
          <w:p w:rsidR="00DA5C7A" w:rsidRDefault="00DA5C7A" w:rsidP="00585419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</w:p>
          <w:p w:rsidR="000830CD" w:rsidRPr="00DA5C7A" w:rsidRDefault="000446C9" w:rsidP="00634405">
            <w:pPr>
              <w:pStyle w:val="af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452" w:hanging="284"/>
              <w:rPr>
                <w:rFonts w:ascii="標楷體" w:eastAsia="標楷體" w:hAnsi="標楷體" w:cs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透過文本理解</w:t>
            </w:r>
            <w:r w:rsidRPr="00FE4357">
              <w:rPr>
                <w:rFonts w:ascii="標楷體" w:eastAsia="標楷體" w:hAnsi="標楷體" w:cs="標楷體" w:hint="eastAsia"/>
                <w:bCs/>
                <w:sz w:val="24"/>
                <w:szCs w:val="24"/>
                <w:u w:val="single"/>
              </w:rPr>
              <w:t>蘇東坡</w:t>
            </w: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所處的困境</w:t>
            </w:r>
            <w:r w:rsidR="000830CD"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。</w:t>
            </w:r>
          </w:p>
          <w:p w:rsidR="000830CD" w:rsidRPr="00DA5C7A" w:rsidRDefault="000446C9" w:rsidP="00634405">
            <w:pPr>
              <w:pStyle w:val="af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452" w:hanging="284"/>
              <w:rPr>
                <w:rFonts w:ascii="標楷體" w:eastAsia="標楷體" w:hAnsi="標楷體" w:cs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學習</w:t>
            </w:r>
            <w:r w:rsidRPr="00FE4357">
              <w:rPr>
                <w:rFonts w:ascii="標楷體" w:eastAsia="標楷體" w:hAnsi="標楷體" w:cs="標楷體" w:hint="eastAsia"/>
                <w:bCs/>
                <w:sz w:val="24"/>
                <w:szCs w:val="24"/>
                <w:u w:val="single"/>
              </w:rPr>
              <w:t>蘇東坡</w:t>
            </w: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心境的選擇與轉換</w:t>
            </w:r>
            <w:r w:rsidR="000830CD"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。</w:t>
            </w:r>
          </w:p>
          <w:p w:rsidR="000830CD" w:rsidRPr="00DA5C7A" w:rsidRDefault="000446C9" w:rsidP="00634405">
            <w:pPr>
              <w:pStyle w:val="af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452" w:hanging="284"/>
              <w:rPr>
                <w:rFonts w:ascii="標楷體" w:eastAsia="標楷體" w:hAnsi="標楷體" w:cs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建構合宜的自我觀，具備良好的身心發展知能</w:t>
            </w:r>
            <w:r w:rsidR="000830CD"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。</w:t>
            </w:r>
          </w:p>
          <w:p w:rsidR="000830CD" w:rsidRPr="00DA5C7A" w:rsidRDefault="000830CD" w:rsidP="00634405">
            <w:pPr>
              <w:pStyle w:val="af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452" w:hanging="284"/>
              <w:rPr>
                <w:rFonts w:ascii="標楷體" w:eastAsia="標楷體" w:hAnsi="標楷體" w:cs="標楷體"/>
                <w:bCs/>
                <w:sz w:val="24"/>
                <w:szCs w:val="24"/>
              </w:rPr>
            </w:pPr>
            <w:r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能使用平板並透過</w:t>
            </w:r>
            <w:r w:rsidRPr="00DA5C7A">
              <w:rPr>
                <w:rFonts w:ascii="標楷體" w:eastAsia="標楷體" w:hAnsi="標楷體" w:cs="標楷體"/>
                <w:bCs/>
                <w:sz w:val="24"/>
                <w:szCs w:val="24"/>
              </w:rPr>
              <w:t>App</w:t>
            </w:r>
            <w:r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進行數位學習，培養數位學習能力。</w:t>
            </w:r>
          </w:p>
          <w:p w:rsidR="000830CD" w:rsidRPr="00DA5C7A" w:rsidRDefault="000830CD" w:rsidP="00634405">
            <w:pPr>
              <w:pStyle w:val="af0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452" w:hanging="284"/>
              <w:rPr>
                <w:rFonts w:ascii="標楷體" w:eastAsia="標楷體" w:hAnsi="標楷體" w:cs="標楷體"/>
                <w:bCs/>
                <w:sz w:val="24"/>
                <w:szCs w:val="24"/>
              </w:rPr>
            </w:pPr>
            <w:r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t>透過小組合作完成小組任務，展現同理心及合群態度，並培養團隊合作</w:t>
            </w:r>
            <w:r w:rsidRPr="00DA5C7A">
              <w:rPr>
                <w:rFonts w:ascii="標楷體" w:eastAsia="標楷體" w:hAnsi="標楷體" w:cs="標楷體" w:hint="eastAsia"/>
                <w:bCs/>
                <w:sz w:val="24"/>
                <w:szCs w:val="24"/>
              </w:rPr>
              <w:lastRenderedPageBreak/>
              <w:t>精神。</w:t>
            </w:r>
          </w:p>
          <w:p w:rsidR="000830CD" w:rsidRPr="000830CD" w:rsidRDefault="000830CD" w:rsidP="00585419">
            <w:pPr>
              <w:autoSpaceDE w:val="0"/>
              <w:autoSpaceDN w:val="0"/>
              <w:adjustRightInd w:val="0"/>
              <w:jc w:val="both"/>
              <w:rPr>
                <w:rFonts w:ascii="新細明體" w:hAnsi="Times New Roman" w:cs="新細明體"/>
                <w:color w:val="000000"/>
                <w:kern w:val="0"/>
                <w:sz w:val="22"/>
              </w:rPr>
            </w:pPr>
          </w:p>
        </w:tc>
      </w:tr>
      <w:tr w:rsidR="00B27D3D" w:rsidRPr="00CE0521">
        <w:trPr>
          <w:trHeight w:val="842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27D3D" w:rsidRPr="00CE0521" w:rsidRDefault="00B27D3D" w:rsidP="00B27D3D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lastRenderedPageBreak/>
              <w:t>核心素養</w:t>
            </w:r>
          </w:p>
        </w:tc>
        <w:tc>
          <w:tcPr>
            <w:tcW w:w="8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0830CD" w:rsidRPr="000830CD" w:rsidRDefault="000830CD" w:rsidP="000830CD">
            <w:pPr>
              <w:autoSpaceDE w:val="0"/>
              <w:autoSpaceDN w:val="0"/>
              <w:adjustRightInd w:val="0"/>
              <w:ind w:left="965" w:hangingChars="402" w:hanging="965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0830CD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國-J-A1 透過國語文的學習，認識生涯及生命的典範，建立正向價值觀， 提高語文自學的興趣。</w:t>
            </w:r>
          </w:p>
          <w:p w:rsidR="000830CD" w:rsidRPr="000830CD" w:rsidRDefault="000830CD" w:rsidP="000830CD">
            <w:pPr>
              <w:autoSpaceDE w:val="0"/>
              <w:autoSpaceDN w:val="0"/>
              <w:adjustRightInd w:val="0"/>
              <w:ind w:left="965" w:hangingChars="402" w:hanging="965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0830CD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國-J-A2 透過欣賞各類文本培養思辨的能力，並能反思內容主題應用於日常生活中，有效處理問題。</w:t>
            </w:r>
          </w:p>
          <w:p w:rsidR="000830CD" w:rsidRPr="000830CD" w:rsidRDefault="000830CD" w:rsidP="000830CD">
            <w:pPr>
              <w:autoSpaceDE w:val="0"/>
              <w:autoSpaceDN w:val="0"/>
              <w:adjustRightInd w:val="0"/>
              <w:ind w:left="965" w:hangingChars="402" w:hanging="965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0830CD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國-J-A3 運用國語文能力吸收新知，並訂定計畫、自主學習，發揮創新精神，增進個人的應變能力。</w:t>
            </w:r>
          </w:p>
          <w:p w:rsidR="000830CD" w:rsidRPr="000830CD" w:rsidRDefault="000830CD" w:rsidP="000830CD">
            <w:pPr>
              <w:autoSpaceDE w:val="0"/>
              <w:autoSpaceDN w:val="0"/>
              <w:adjustRightInd w:val="0"/>
              <w:ind w:left="965" w:hangingChars="402" w:hanging="965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0830CD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國-J-B2 運用科技、資訊與各類媒體所提供的素材，進行檢索、統整、解釋及省思，並轉化成生活的能力與素養。</w:t>
            </w:r>
          </w:p>
          <w:p w:rsidR="00B27D3D" w:rsidRPr="000830CD" w:rsidRDefault="000830CD" w:rsidP="000830CD">
            <w:pPr>
              <w:autoSpaceDE w:val="0"/>
              <w:autoSpaceDN w:val="0"/>
              <w:adjustRightInd w:val="0"/>
              <w:ind w:left="965" w:hangingChars="402" w:hanging="965"/>
              <w:jc w:val="both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0830CD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國-J-C1 閱讀各類文本，從中培養道德觀、責任感、同理心，並能觀察生活環境，主動關懷社會，增進對公共議題的興趣。</w:t>
            </w:r>
          </w:p>
        </w:tc>
      </w:tr>
      <w:tr w:rsidR="002E5FF2" w:rsidRPr="00CE0521">
        <w:trPr>
          <w:trHeight w:val="910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452CE" w:rsidRPr="00CE0521" w:rsidRDefault="00F452CE" w:rsidP="00F452CE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ind w:left="6" w:right="-74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學習內容</w:t>
            </w:r>
          </w:p>
        </w:tc>
        <w:tc>
          <w:tcPr>
            <w:tcW w:w="8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2E5FF2" w:rsidRPr="00CE0521" w:rsidRDefault="002E5FF2" w:rsidP="00F452CE">
            <w:pPr>
              <w:rPr>
                <w:rFonts w:ascii="標楷體" w:eastAsia="標楷體" w:hAnsi="標楷體"/>
                <w:color w:val="000000"/>
              </w:rPr>
            </w:pPr>
            <w:r w:rsidRPr="00CE0521">
              <w:rPr>
                <w:rFonts w:ascii="標楷體" w:eastAsia="標楷體" w:hAnsi="標楷體"/>
                <w:color w:val="000000"/>
              </w:rPr>
              <w:t>Ac-</w:t>
            </w:r>
            <w:r w:rsidRPr="00CE0521">
              <w:rPr>
                <w:rFonts w:ascii="標楷體" w:eastAsia="標楷體" w:hAnsi="標楷體" w:cs="新細明體" w:hint="eastAsia"/>
                <w:color w:val="000000"/>
              </w:rPr>
              <w:t>Ⅳ</w:t>
            </w:r>
            <w:r w:rsidRPr="00CE0521">
              <w:rPr>
                <w:rFonts w:ascii="標楷體" w:eastAsia="標楷體" w:hAnsi="標楷體"/>
                <w:color w:val="000000"/>
              </w:rPr>
              <w:t>-3文句表達的邏輯與意義</w:t>
            </w:r>
            <w:r w:rsidRPr="00CE052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2E5FF2" w:rsidRPr="00CE0521" w:rsidRDefault="002E5FF2" w:rsidP="00F452CE">
            <w:pPr>
              <w:rPr>
                <w:rFonts w:ascii="標楷體" w:eastAsia="標楷體" w:hAnsi="標楷體"/>
                <w:color w:val="000000"/>
              </w:rPr>
            </w:pPr>
            <w:r w:rsidRPr="00CE0521">
              <w:rPr>
                <w:rFonts w:ascii="標楷體" w:eastAsia="標楷體" w:hAnsi="標楷體"/>
                <w:color w:val="000000"/>
              </w:rPr>
              <w:t>Ad-</w:t>
            </w:r>
            <w:r w:rsidRPr="00CE0521">
              <w:rPr>
                <w:rFonts w:ascii="標楷體" w:eastAsia="標楷體" w:hAnsi="標楷體" w:cs="新細明體" w:hint="eastAsia"/>
                <w:color w:val="000000"/>
              </w:rPr>
              <w:t>Ⅳ</w:t>
            </w:r>
            <w:r w:rsidRPr="00CE0521">
              <w:rPr>
                <w:rFonts w:ascii="標楷體" w:eastAsia="標楷體" w:hAnsi="標楷體"/>
                <w:color w:val="000000"/>
              </w:rPr>
              <w:t>-1 篇章的主旨、結構、寓意與分析</w:t>
            </w:r>
            <w:r w:rsidRPr="00CE052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F452CE" w:rsidRPr="00CE0521" w:rsidRDefault="002E5FF2" w:rsidP="00F452CE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E0521">
              <w:rPr>
                <w:rFonts w:ascii="標楷體" w:eastAsia="標楷體" w:hAnsi="標楷體"/>
                <w:color w:val="000000"/>
              </w:rPr>
              <w:t>Bb-</w:t>
            </w:r>
            <w:r w:rsidRPr="00CE0521">
              <w:rPr>
                <w:rFonts w:ascii="標楷體" w:eastAsia="標楷體" w:hAnsi="標楷體" w:cs="新細明體" w:hint="eastAsia"/>
                <w:color w:val="000000"/>
              </w:rPr>
              <w:t>Ⅳ</w:t>
            </w:r>
            <w:r w:rsidRPr="00CE0521">
              <w:rPr>
                <w:rFonts w:ascii="標楷體" w:eastAsia="標楷體" w:hAnsi="標楷體"/>
                <w:color w:val="000000"/>
              </w:rPr>
              <w:t>-3 對物或自然以及生命的感悟。</w:t>
            </w:r>
          </w:p>
        </w:tc>
      </w:tr>
      <w:tr w:rsidR="00F452CE" w:rsidRPr="00CE0521">
        <w:trPr>
          <w:trHeight w:val="1126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452CE" w:rsidRPr="00CE0521" w:rsidRDefault="00F452CE" w:rsidP="00F452CE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ind w:left="6" w:right="-72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學習表現</w:t>
            </w:r>
          </w:p>
        </w:tc>
        <w:tc>
          <w:tcPr>
            <w:tcW w:w="8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000000" w:fill="FFFFFF"/>
          </w:tcPr>
          <w:p w:rsidR="00F452CE" w:rsidRPr="00CE0521" w:rsidRDefault="00F452CE" w:rsidP="00F452C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>5-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Ⅳ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>-2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理解各類文本的句子、段落與主要概念，指出寫作的目的與觀點。</w:t>
            </w:r>
          </w:p>
          <w:p w:rsidR="00F452CE" w:rsidRPr="00CE0521" w:rsidRDefault="00F452CE" w:rsidP="00F452C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>5-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Ⅳ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>-4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應用閱讀策略增進學習效能，整合跨領域知識轉化為解決問題的能力。</w:t>
            </w:r>
          </w:p>
          <w:p w:rsidR="00F452CE" w:rsidRPr="00CE0521" w:rsidRDefault="00F452CE" w:rsidP="00F452C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</w:pP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>5-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Ⅳ</w:t>
            </w:r>
            <w:r w:rsidRPr="00CE0521">
              <w:rPr>
                <w:rFonts w:ascii="標楷體" w:eastAsia="標楷體" w:hAnsi="Times New Roman" w:cs="標楷體"/>
                <w:color w:val="000000"/>
                <w:kern w:val="0"/>
                <w:szCs w:val="24"/>
                <w:lang w:val="zh-TW"/>
              </w:rPr>
              <w:t>-5</w:t>
            </w: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大量閱讀多元文本，理解議題內涵及其與個人生活、社會結構的關聯性</w:t>
            </w:r>
            <w:r w:rsidR="002E5FF2" w:rsidRPr="00CE0521">
              <w:rPr>
                <w:rFonts w:ascii="標楷體" w:eastAsia="標楷體" w:hAnsi="Times New Roman" w:cs="標楷體" w:hint="eastAsia"/>
                <w:color w:val="000000"/>
                <w:kern w:val="0"/>
                <w:szCs w:val="24"/>
                <w:lang w:val="zh-TW"/>
              </w:rPr>
              <w:t>。</w:t>
            </w:r>
          </w:p>
        </w:tc>
      </w:tr>
    </w:tbl>
    <w:p w:rsidR="000830CD" w:rsidRDefault="000830CD"/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992"/>
        <w:gridCol w:w="1701"/>
        <w:gridCol w:w="1559"/>
      </w:tblGrid>
      <w:tr w:rsidR="000830CD" w:rsidTr="003671C7">
        <w:tc>
          <w:tcPr>
            <w:tcW w:w="5670" w:type="dxa"/>
            <w:shd w:val="clear" w:color="auto" w:fill="A8D08D"/>
            <w:vAlign w:val="center"/>
          </w:tcPr>
          <w:p w:rsidR="000830CD" w:rsidRPr="003671C7" w:rsidRDefault="000830CD" w:rsidP="003671C7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學習活動流程</w:t>
            </w:r>
          </w:p>
        </w:tc>
        <w:tc>
          <w:tcPr>
            <w:tcW w:w="992" w:type="dxa"/>
            <w:shd w:val="clear" w:color="auto" w:fill="A8D08D"/>
            <w:vAlign w:val="center"/>
          </w:tcPr>
          <w:p w:rsidR="000830CD" w:rsidRPr="003671C7" w:rsidRDefault="000830CD" w:rsidP="003671C7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時間</w:t>
            </w:r>
          </w:p>
        </w:tc>
        <w:tc>
          <w:tcPr>
            <w:tcW w:w="1701" w:type="dxa"/>
            <w:shd w:val="clear" w:color="auto" w:fill="A8D08D"/>
            <w:vAlign w:val="center"/>
          </w:tcPr>
          <w:p w:rsidR="000830CD" w:rsidRPr="003671C7" w:rsidRDefault="000830CD" w:rsidP="003671C7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學習資源</w:t>
            </w:r>
          </w:p>
        </w:tc>
        <w:tc>
          <w:tcPr>
            <w:tcW w:w="1559" w:type="dxa"/>
            <w:shd w:val="clear" w:color="auto" w:fill="A8D08D"/>
            <w:vAlign w:val="center"/>
          </w:tcPr>
          <w:p w:rsidR="000830CD" w:rsidRPr="003671C7" w:rsidRDefault="000830CD" w:rsidP="003671C7">
            <w:pPr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評量</w:t>
            </w:r>
          </w:p>
        </w:tc>
      </w:tr>
      <w:tr w:rsidR="000830CD" w:rsidTr="003671C7">
        <w:tc>
          <w:tcPr>
            <w:tcW w:w="5670" w:type="dxa"/>
            <w:shd w:val="clear" w:color="auto" w:fill="auto"/>
          </w:tcPr>
          <w:p w:rsidR="000830CD" w:rsidRPr="003671C7" w:rsidRDefault="000830CD" w:rsidP="00066B4A">
            <w:pPr>
              <w:pStyle w:val="af0"/>
              <w:numPr>
                <w:ilvl w:val="0"/>
                <w:numId w:val="1"/>
              </w:numPr>
              <w:tabs>
                <w:tab w:val="left" w:pos="599"/>
              </w:tabs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3671C7">
              <w:rPr>
                <w:rFonts w:ascii="新細明體" w:hAnsi="新細明體" w:hint="eastAsia"/>
                <w:sz w:val="24"/>
                <w:szCs w:val="24"/>
              </w:rPr>
              <w:t>引起動機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lastRenderedPageBreak/>
              <w:t>(一</w:t>
            </w:r>
            <w:r w:rsidRPr="003671C7">
              <w:rPr>
                <w:rFonts w:ascii="新細明體" w:hAnsi="新細明體"/>
                <w:szCs w:val="24"/>
              </w:rPr>
              <w:t>)</w:t>
            </w:r>
            <w:r w:rsidRPr="003671C7">
              <w:rPr>
                <w:rFonts w:ascii="新細明體" w:hAnsi="新細明體" w:hint="eastAsia"/>
                <w:szCs w:val="24"/>
              </w:rPr>
              <w:t>播放影片：</w:t>
            </w:r>
          </w:p>
          <w:p w:rsidR="000830CD" w:rsidRPr="003671C7" w:rsidRDefault="000830CD" w:rsidP="00066B4A">
            <w:pPr>
              <w:spacing w:line="400" w:lineRule="exact"/>
              <w:ind w:left="173" w:hangingChars="72" w:hanging="173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1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="00DC4FB6">
              <w:rPr>
                <w:rFonts w:ascii="新細明體" w:hAnsi="新細明體" w:hint="eastAsia"/>
                <w:szCs w:val="24"/>
              </w:rPr>
              <w:t>請學生先閱讀</w:t>
            </w:r>
            <w:r w:rsidR="00DC4FB6" w:rsidRPr="00DC4FB6">
              <w:rPr>
                <w:rFonts w:ascii="新細明體" w:hAnsi="新細明體" w:hint="eastAsia"/>
                <w:szCs w:val="24"/>
                <w:u w:val="wave"/>
              </w:rPr>
              <w:t>東坡烏台蒙難記</w:t>
            </w:r>
            <w:r w:rsidR="0045777B" w:rsidRPr="0045777B">
              <w:rPr>
                <w:rFonts w:ascii="新細明體" w:hAnsi="新細明體" w:hint="eastAsia"/>
                <w:szCs w:val="24"/>
              </w:rPr>
              <w:t>及影片</w:t>
            </w:r>
            <w:r w:rsidR="0045777B">
              <w:rPr>
                <w:rFonts w:ascii="新細明體" w:hAnsi="新細明體" w:hint="eastAsia"/>
                <w:szCs w:val="24"/>
              </w:rPr>
              <w:t>（熱線追蹤）</w:t>
            </w:r>
            <w:r w:rsidR="00DC4FB6">
              <w:rPr>
                <w:rFonts w:ascii="新細明體" w:hAnsi="新細明體" w:hint="eastAsia"/>
                <w:szCs w:val="24"/>
              </w:rPr>
              <w:t>，對</w:t>
            </w:r>
            <w:r w:rsidR="00DC4FB6" w:rsidRPr="00DC4FB6">
              <w:rPr>
                <w:rFonts w:ascii="新細明體" w:hAnsi="新細明體" w:hint="eastAsia"/>
                <w:szCs w:val="24"/>
                <w:u w:val="single"/>
              </w:rPr>
              <w:t>蘇東坡</w:t>
            </w:r>
            <w:r w:rsidR="00DC4FB6">
              <w:rPr>
                <w:rFonts w:ascii="新細明體" w:hAnsi="新細明體" w:hint="eastAsia"/>
                <w:szCs w:val="24"/>
              </w:rPr>
              <w:t>所經歷的烏台詩案，有初步了解</w:t>
            </w:r>
          </w:p>
          <w:p w:rsidR="000830CD" w:rsidRPr="003671C7" w:rsidRDefault="00DC4FB6" w:rsidP="00066B4A">
            <w:pPr>
              <w:spacing w:line="400" w:lineRule="exact"/>
              <w:ind w:left="173" w:hangingChars="72" w:hanging="173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2</w:t>
            </w:r>
            <w:r w:rsidR="000830CD" w:rsidRPr="003671C7">
              <w:rPr>
                <w:rFonts w:ascii="新細明體" w:hAnsi="新細明體"/>
                <w:szCs w:val="24"/>
              </w:rPr>
              <w:t>.</w:t>
            </w:r>
            <w:r w:rsidR="000830CD" w:rsidRPr="003671C7">
              <w:rPr>
                <w:rFonts w:ascii="新細明體" w:hAnsi="新細明體" w:hint="eastAsia"/>
                <w:szCs w:val="24"/>
              </w:rPr>
              <w:t>教學動畫：</w:t>
            </w:r>
            <w:r>
              <w:rPr>
                <w:rFonts w:ascii="新細明體" w:hAnsi="新細明體" w:hint="eastAsia"/>
                <w:szCs w:val="24"/>
              </w:rPr>
              <w:t>蘇東坡</w:t>
            </w:r>
            <w:r w:rsidR="00186E28">
              <w:rPr>
                <w:rFonts w:ascii="新細明體" w:hAnsi="新細明體" w:hint="eastAsia"/>
                <w:szCs w:val="24"/>
              </w:rPr>
              <w:t>、余秋雨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(二)課堂問答：(1</w:t>
            </w:r>
            <w:r w:rsidRPr="003671C7">
              <w:rPr>
                <w:rFonts w:ascii="新細明體" w:hAnsi="新細明體"/>
                <w:szCs w:val="24"/>
              </w:rPr>
              <w:t>Campus</w:t>
            </w:r>
            <w:r w:rsidRPr="003671C7">
              <w:rPr>
                <w:rFonts w:ascii="新細明體" w:hAnsi="新細明體" w:hint="eastAsia"/>
                <w:szCs w:val="24"/>
              </w:rPr>
              <w:t>-oha快問快答)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1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="00DC4FB6">
              <w:rPr>
                <w:rFonts w:ascii="新細明體" w:hAnsi="新細明體" w:hint="eastAsia"/>
                <w:szCs w:val="24"/>
              </w:rPr>
              <w:t>何謂烏台詩案</w:t>
            </w:r>
            <w:r w:rsidRPr="003671C7">
              <w:rPr>
                <w:rFonts w:ascii="新細明體" w:hAnsi="新細明體" w:hint="eastAsia"/>
                <w:szCs w:val="24"/>
              </w:rPr>
              <w:t>？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2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="00DC4FB6">
              <w:rPr>
                <w:rFonts w:ascii="新細明體" w:hAnsi="新細明體" w:hint="eastAsia"/>
                <w:szCs w:val="24"/>
              </w:rPr>
              <w:t>因為這件事，</w:t>
            </w:r>
            <w:r w:rsidR="00DC4FB6" w:rsidRPr="00DA4736">
              <w:rPr>
                <w:rFonts w:ascii="新細明體" w:hAnsi="新細明體" w:hint="eastAsia"/>
                <w:szCs w:val="24"/>
                <w:u w:val="single"/>
              </w:rPr>
              <w:t>蘇軾</w:t>
            </w:r>
            <w:r w:rsidR="00DC4FB6">
              <w:rPr>
                <w:rFonts w:ascii="新細明體" w:hAnsi="新細明體" w:hint="eastAsia"/>
                <w:szCs w:val="24"/>
              </w:rPr>
              <w:t>被貶到哪裡</w:t>
            </w:r>
            <w:r w:rsidRPr="003671C7">
              <w:rPr>
                <w:rFonts w:ascii="新細明體" w:hAnsi="新細明體" w:hint="eastAsia"/>
                <w:szCs w:val="24"/>
              </w:rPr>
              <w:t>？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3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="0045777B">
              <w:rPr>
                <w:rFonts w:ascii="新細明體" w:hAnsi="新細明體" w:hint="eastAsia"/>
                <w:szCs w:val="24"/>
              </w:rPr>
              <w:t>烏台詩案對</w:t>
            </w:r>
            <w:r w:rsidR="0045777B" w:rsidRPr="00DA4736">
              <w:rPr>
                <w:rFonts w:ascii="新細明體" w:hAnsi="新細明體" w:hint="eastAsia"/>
                <w:szCs w:val="24"/>
                <w:u w:val="single"/>
              </w:rPr>
              <w:t>蘇軾</w:t>
            </w:r>
            <w:r w:rsidR="0045777B">
              <w:rPr>
                <w:rFonts w:ascii="新細明體" w:hAnsi="新細明體" w:hint="eastAsia"/>
                <w:szCs w:val="24"/>
              </w:rPr>
              <w:t>的得與失是甚麼</w:t>
            </w:r>
            <w:r w:rsidRPr="003671C7">
              <w:rPr>
                <w:rFonts w:ascii="新細明體" w:hAnsi="新細明體" w:hint="eastAsia"/>
                <w:szCs w:val="24"/>
              </w:rPr>
              <w:t>？</w:t>
            </w:r>
          </w:p>
          <w:p w:rsidR="000830CD" w:rsidRPr="003671C7" w:rsidRDefault="000830CD" w:rsidP="00066B4A">
            <w:pPr>
              <w:pStyle w:val="af0"/>
              <w:numPr>
                <w:ilvl w:val="0"/>
                <w:numId w:val="1"/>
              </w:numPr>
              <w:tabs>
                <w:tab w:val="left" w:pos="599"/>
              </w:tabs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3671C7">
              <w:rPr>
                <w:rFonts w:ascii="新細明體" w:hAnsi="新細明體" w:hint="eastAsia"/>
                <w:sz w:val="24"/>
                <w:szCs w:val="24"/>
              </w:rPr>
              <w:t>課文解說</w:t>
            </w:r>
          </w:p>
          <w:p w:rsidR="000830CD" w:rsidRPr="003671C7" w:rsidRDefault="000830CD" w:rsidP="003671C7">
            <w:pPr>
              <w:pStyle w:val="af0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3671C7">
              <w:rPr>
                <w:rFonts w:ascii="新細明體" w:hAnsi="新細明體" w:hint="eastAsia"/>
                <w:sz w:val="24"/>
                <w:szCs w:val="24"/>
              </w:rPr>
              <w:t>個人進行課文閱讀</w:t>
            </w:r>
          </w:p>
          <w:p w:rsidR="000830CD" w:rsidRPr="003671C7" w:rsidRDefault="000830CD" w:rsidP="003671C7">
            <w:pPr>
              <w:pStyle w:val="af0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3671C7">
              <w:rPr>
                <w:rFonts w:ascii="新細明體" w:hAnsi="新細明體" w:hint="eastAsia"/>
                <w:sz w:val="24"/>
                <w:szCs w:val="24"/>
              </w:rPr>
              <w:t>小組討論段落主旨</w:t>
            </w:r>
          </w:p>
          <w:p w:rsidR="000830CD" w:rsidRPr="003671C7" w:rsidRDefault="000830CD" w:rsidP="003671C7">
            <w:pPr>
              <w:pStyle w:val="af0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3671C7">
              <w:rPr>
                <w:rFonts w:ascii="新細明體" w:hAnsi="新細明體" w:hint="eastAsia"/>
                <w:sz w:val="24"/>
                <w:szCs w:val="24"/>
              </w:rPr>
              <w:t>老師進行課文段落分析</w:t>
            </w:r>
            <w:r w:rsidRPr="003671C7">
              <w:rPr>
                <w:rFonts w:ascii="細明體" w:eastAsia="細明體" w:hAnsi="細明體" w:hint="eastAsia"/>
                <w:sz w:val="24"/>
                <w:szCs w:val="24"/>
              </w:rPr>
              <w:t>、</w:t>
            </w:r>
            <w:r w:rsidRPr="003671C7">
              <w:rPr>
                <w:rFonts w:ascii="新細明體" w:hAnsi="新細明體" w:hint="eastAsia"/>
                <w:sz w:val="24"/>
                <w:szCs w:val="24"/>
              </w:rPr>
              <w:t>字詞補充</w:t>
            </w:r>
          </w:p>
          <w:p w:rsidR="000830CD" w:rsidRDefault="000830CD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………………………</w:t>
            </w:r>
            <w:r w:rsidRPr="003671C7">
              <w:rPr>
                <w:rFonts w:ascii="新細明體" w:hAnsi="新細明體" w:hint="eastAsia"/>
                <w:b/>
                <w:bCs/>
                <w:szCs w:val="24"/>
              </w:rPr>
              <w:t>第一節結束</w:t>
            </w: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</w:t>
            </w:r>
          </w:p>
          <w:p w:rsidR="00066B4A" w:rsidRPr="003671C7" w:rsidRDefault="00066B4A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1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Pr="003671C7">
              <w:rPr>
                <w:rFonts w:ascii="新細明體" w:hAnsi="新細明體" w:hint="eastAsia"/>
                <w:szCs w:val="24"/>
              </w:rPr>
              <w:t>老師進行課文段落分析</w:t>
            </w:r>
            <w:r w:rsidRPr="003671C7">
              <w:rPr>
                <w:rFonts w:ascii="細明體" w:eastAsia="細明體" w:hAnsi="細明體" w:hint="eastAsia"/>
                <w:szCs w:val="24"/>
              </w:rPr>
              <w:t>、</w:t>
            </w:r>
            <w:r w:rsidRPr="003671C7">
              <w:rPr>
                <w:rFonts w:ascii="新細明體" w:hAnsi="新細明體" w:hint="eastAsia"/>
                <w:szCs w:val="24"/>
              </w:rPr>
              <w:t>字詞補充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2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Pr="003671C7">
              <w:rPr>
                <w:rFonts w:ascii="新細明體" w:hAnsi="新細明體" w:hint="eastAsia"/>
                <w:szCs w:val="24"/>
              </w:rPr>
              <w:t>老師透過</w:t>
            </w:r>
            <w:proofErr w:type="spellStart"/>
            <w:r w:rsidRPr="003671C7">
              <w:rPr>
                <w:rFonts w:ascii="新細明體" w:hAnsi="新細明體" w:hint="eastAsia"/>
                <w:szCs w:val="24"/>
              </w:rPr>
              <w:t>Wo</w:t>
            </w:r>
            <w:r w:rsidRPr="003671C7">
              <w:rPr>
                <w:rFonts w:ascii="新細明體" w:hAnsi="新細明體"/>
                <w:szCs w:val="24"/>
              </w:rPr>
              <w:t>rdwall</w:t>
            </w:r>
            <w:proofErr w:type="spellEnd"/>
            <w:r w:rsidRPr="003671C7">
              <w:rPr>
                <w:rFonts w:ascii="新細明體" w:hAnsi="新細明體" w:hint="eastAsia"/>
                <w:szCs w:val="24"/>
              </w:rPr>
              <w:t>成語互動遊戲增強學生學習動機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3</w:t>
            </w:r>
            <w:r w:rsidRPr="003671C7">
              <w:rPr>
                <w:rFonts w:ascii="新細明體" w:hAnsi="新細明體"/>
                <w:szCs w:val="24"/>
              </w:rPr>
              <w:t>.</w:t>
            </w:r>
            <w:r w:rsidRPr="003671C7">
              <w:rPr>
                <w:rFonts w:ascii="新細明體" w:hAnsi="新細明體" w:hint="eastAsia"/>
                <w:szCs w:val="24"/>
              </w:rPr>
              <w:t>小組報告相關配置：</w:t>
            </w:r>
          </w:p>
          <w:p w:rsidR="000830CD" w:rsidRPr="003671C7" w:rsidRDefault="000830CD" w:rsidP="003671C7">
            <w:pPr>
              <w:spacing w:line="400" w:lineRule="exact"/>
              <w:ind w:firstLineChars="100" w:firstLine="240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主題抽籤／上台順序／各組報告工作分配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………………………</w:t>
            </w:r>
            <w:r w:rsidRPr="003671C7">
              <w:rPr>
                <w:rFonts w:ascii="新細明體" w:hAnsi="新細明體" w:hint="eastAsia"/>
                <w:b/>
                <w:bCs/>
                <w:szCs w:val="24"/>
              </w:rPr>
              <w:t>第二節結束</w:t>
            </w: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225A9D" w:rsidRPr="00225A9D" w:rsidRDefault="00225A9D" w:rsidP="00225A9D">
            <w:pPr>
              <w:pStyle w:val="af0"/>
              <w:spacing w:line="400" w:lineRule="exact"/>
              <w:ind w:leftChars="0" w:left="0"/>
              <w:rPr>
                <w:rFonts w:ascii="新細明體" w:hAnsi="新細明體"/>
                <w:sz w:val="24"/>
                <w:szCs w:val="24"/>
              </w:rPr>
            </w:pPr>
            <w:r w:rsidRPr="00225A9D">
              <w:rPr>
                <w:rFonts w:ascii="新細明體" w:hAnsi="新細明體" w:hint="eastAsia"/>
                <w:sz w:val="24"/>
                <w:szCs w:val="24"/>
              </w:rPr>
              <w:t>閱讀與討論：學生分組閱讀文章，並回答引導問題。每組選擇一個問題進行深入討論，並派代表在全班分享討論結果。</w:t>
            </w:r>
          </w:p>
          <w:p w:rsidR="00225A9D" w:rsidRPr="00225A9D" w:rsidRDefault="00225A9D" w:rsidP="00225A9D">
            <w:pPr>
              <w:pStyle w:val="af0"/>
              <w:spacing w:line="400" w:lineRule="exact"/>
              <w:ind w:leftChars="0" w:left="0"/>
              <w:rPr>
                <w:rFonts w:ascii="新細明體" w:hAnsi="新細明體"/>
                <w:sz w:val="24"/>
                <w:szCs w:val="24"/>
              </w:rPr>
            </w:pPr>
            <w:r>
              <w:rPr>
                <w:rFonts w:ascii="新細明體" w:hAnsi="新細明體" w:hint="eastAsia"/>
                <w:sz w:val="24"/>
                <w:szCs w:val="24"/>
              </w:rPr>
              <w:t xml:space="preserve">※ 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引導問題：</w:t>
            </w:r>
          </w:p>
          <w:p w:rsidR="00225A9D" w:rsidRPr="00225A9D" w:rsidRDefault="00225A9D" w:rsidP="00225A9D">
            <w:pPr>
              <w:pStyle w:val="af0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225A9D">
              <w:rPr>
                <w:rFonts w:ascii="新細明體" w:hAnsi="新細明體" w:hint="eastAsia"/>
                <w:sz w:val="24"/>
                <w:szCs w:val="24"/>
              </w:rPr>
              <w:t>根據文章內容，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蘇東坡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在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黃州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的生活狀態如何？他是如何度過這段淒苦的時光？</w:t>
            </w:r>
          </w:p>
          <w:p w:rsidR="00225A9D" w:rsidRPr="00225A9D" w:rsidRDefault="00225A9D" w:rsidP="00225A9D">
            <w:pPr>
              <w:pStyle w:val="af0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225A9D">
              <w:rPr>
                <w:rFonts w:ascii="新細明體" w:hAnsi="新細明體" w:hint="eastAsia"/>
                <w:sz w:val="24"/>
                <w:szCs w:val="24"/>
              </w:rPr>
              <w:t>文章中提到的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蘇東坡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寫給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李端叔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的信，反映了他當時的哪些心態？</w:t>
            </w:r>
          </w:p>
          <w:p w:rsidR="00225A9D" w:rsidRPr="00225A9D" w:rsidRDefault="00225A9D" w:rsidP="00225A9D">
            <w:pPr>
              <w:pStyle w:val="af0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225A9D">
              <w:rPr>
                <w:rFonts w:ascii="新細明體" w:hAnsi="新細明體" w:hint="eastAsia"/>
                <w:sz w:val="24"/>
                <w:szCs w:val="24"/>
              </w:rPr>
              <w:t>為什麼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蘇東坡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的朋友們在他出事後不來信也不回信？這對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蘇東坡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有什麼影響？</w:t>
            </w:r>
          </w:p>
          <w:p w:rsidR="00225A9D" w:rsidRPr="00225A9D" w:rsidRDefault="00225A9D" w:rsidP="00225A9D">
            <w:pPr>
              <w:pStyle w:val="af0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新細明體" w:hAnsi="新細明體"/>
                <w:sz w:val="24"/>
                <w:szCs w:val="24"/>
              </w:rPr>
            </w:pP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蘇東坡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在</w:t>
            </w:r>
            <w:r w:rsidRPr="00FE4357">
              <w:rPr>
                <w:rFonts w:ascii="新細明體" w:hAnsi="新細明體" w:hint="eastAsia"/>
                <w:sz w:val="24"/>
                <w:szCs w:val="24"/>
                <w:u w:val="single"/>
              </w:rPr>
              <w:t>黃州</w:t>
            </w:r>
            <w:r w:rsidRPr="00225A9D">
              <w:rPr>
                <w:rFonts w:ascii="新細明體" w:hAnsi="新細明體" w:hint="eastAsia"/>
                <w:sz w:val="24"/>
                <w:szCs w:val="24"/>
              </w:rPr>
              <w:t>期間寫下了哪些著名的詩文？這些作品反映了他什麼樣的內心世界？</w:t>
            </w:r>
          </w:p>
          <w:p w:rsidR="000830CD" w:rsidRDefault="00225A9D" w:rsidP="00225A9D">
            <w:pPr>
              <w:numPr>
                <w:ilvl w:val="0"/>
                <w:numId w:val="3"/>
              </w:numPr>
              <w:spacing w:line="400" w:lineRule="exact"/>
              <w:rPr>
                <w:rFonts w:ascii="新細明體" w:hAnsi="新細明體"/>
                <w:szCs w:val="24"/>
              </w:rPr>
            </w:pPr>
            <w:r w:rsidRPr="00FE4357">
              <w:rPr>
                <w:rFonts w:ascii="新細明體" w:hAnsi="新細明體" w:hint="eastAsia"/>
                <w:szCs w:val="24"/>
                <w:u w:val="single"/>
              </w:rPr>
              <w:t>蘇東坡</w:t>
            </w:r>
            <w:r w:rsidRPr="00225A9D">
              <w:rPr>
                <w:rFonts w:ascii="新細明體" w:hAnsi="新細明體" w:hint="eastAsia"/>
                <w:szCs w:val="24"/>
              </w:rPr>
              <w:t>如何看待自己過去的才華和行為？他是如何進行自我反省？</w:t>
            </w:r>
          </w:p>
          <w:p w:rsidR="00FE4357" w:rsidRDefault="00453322" w:rsidP="00225A9D">
            <w:pPr>
              <w:numPr>
                <w:ilvl w:val="0"/>
                <w:numId w:val="3"/>
              </w:numPr>
              <w:spacing w:line="400" w:lineRule="exact"/>
              <w:rPr>
                <w:rFonts w:ascii="新細明體" w:hAnsi="新細明體"/>
                <w:szCs w:val="24"/>
              </w:rPr>
            </w:pPr>
            <w:r w:rsidRPr="00453322">
              <w:rPr>
                <w:rFonts w:ascii="新細明體" w:hAnsi="新細明體" w:hint="eastAsia"/>
                <w:szCs w:val="24"/>
              </w:rPr>
              <w:t>作者</w:t>
            </w:r>
            <w:r>
              <w:rPr>
                <w:rFonts w:ascii="新細明體" w:hAnsi="新細明體" w:hint="eastAsia"/>
                <w:szCs w:val="24"/>
                <w:u w:val="single"/>
              </w:rPr>
              <w:t>余秋雨</w:t>
            </w:r>
            <w:r w:rsidRPr="00453322">
              <w:rPr>
                <w:rFonts w:ascii="新細明體" w:hAnsi="新細明體" w:hint="eastAsia"/>
                <w:szCs w:val="24"/>
              </w:rPr>
              <w:t>面對困境的處理及內在心理的轉變是什麼？</w:t>
            </w:r>
          </w:p>
          <w:p w:rsidR="00453322" w:rsidRPr="00453322" w:rsidRDefault="00453322" w:rsidP="00225A9D">
            <w:pPr>
              <w:numPr>
                <w:ilvl w:val="0"/>
                <w:numId w:val="3"/>
              </w:numPr>
              <w:spacing w:line="400" w:lineRule="exact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作者</w:t>
            </w:r>
            <w:r w:rsidRPr="00453322">
              <w:rPr>
                <w:rFonts w:ascii="新細明體" w:hAnsi="新細明體" w:hint="eastAsia"/>
                <w:szCs w:val="24"/>
                <w:u w:val="single"/>
              </w:rPr>
              <w:t>余秋雨</w:t>
            </w:r>
            <w:r>
              <w:rPr>
                <w:rFonts w:ascii="新細明體" w:hAnsi="新細明體" w:hint="eastAsia"/>
                <w:szCs w:val="24"/>
              </w:rPr>
              <w:t>對</w:t>
            </w:r>
            <w:r w:rsidRPr="00453322">
              <w:rPr>
                <w:rFonts w:ascii="新細明體" w:hAnsi="新細明體" w:hint="eastAsia"/>
                <w:szCs w:val="24"/>
                <w:u w:val="single"/>
              </w:rPr>
              <w:t>蘇東坡</w:t>
            </w:r>
            <w:r>
              <w:rPr>
                <w:rFonts w:ascii="新細明體" w:hAnsi="新細明體" w:hint="eastAsia"/>
                <w:szCs w:val="24"/>
              </w:rPr>
              <w:t>的經歷提出甚麼看法？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  <w:r w:rsidRPr="003671C7">
              <w:rPr>
                <w:rFonts w:ascii="新細明體" w:hAnsi="新細明體"/>
                <w:b/>
                <w:bCs/>
                <w:szCs w:val="24"/>
              </w:rPr>
              <w:lastRenderedPageBreak/>
              <w:t>………………………</w:t>
            </w:r>
            <w:r w:rsidRPr="003671C7">
              <w:rPr>
                <w:rFonts w:ascii="新細明體" w:hAnsi="新細明體" w:hint="eastAsia"/>
                <w:b/>
                <w:bCs/>
                <w:szCs w:val="24"/>
              </w:rPr>
              <w:t>第三節結束</w:t>
            </w: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</w:t>
            </w:r>
          </w:p>
          <w:p w:rsidR="00225A9D" w:rsidRDefault="00225A9D" w:rsidP="00225A9D"/>
          <w:p w:rsidR="00225A9D" w:rsidRDefault="00225A9D" w:rsidP="00225A9D">
            <w:r>
              <w:rPr>
                <w:rFonts w:hint="eastAsia"/>
              </w:rPr>
              <w:t>角色扮演：學生分組扮演</w:t>
            </w:r>
            <w:r w:rsidRPr="00B247FB">
              <w:rPr>
                <w:rFonts w:hint="eastAsia"/>
                <w:u w:val="single"/>
              </w:rPr>
              <w:t>蘇東坡</w:t>
            </w:r>
            <w:r>
              <w:rPr>
                <w:rFonts w:hint="eastAsia"/>
              </w:rPr>
              <w:t>的朋友，設計一場他們來訪</w:t>
            </w:r>
            <w:r w:rsidRPr="00B247FB">
              <w:rPr>
                <w:rFonts w:hint="eastAsia"/>
                <w:u w:val="single"/>
              </w:rPr>
              <w:t>蘇東坡</w:t>
            </w:r>
            <w:r>
              <w:rPr>
                <w:rFonts w:hint="eastAsia"/>
              </w:rPr>
              <w:t>的情景對話，探討他們應該如何支持</w:t>
            </w:r>
            <w:r w:rsidRPr="00B247FB">
              <w:rPr>
                <w:rFonts w:hint="eastAsia"/>
                <w:u w:val="single"/>
              </w:rPr>
              <w:t>蘇東坡</w:t>
            </w:r>
            <w:r>
              <w:rPr>
                <w:rFonts w:hint="eastAsia"/>
              </w:rPr>
              <w:t>。</w:t>
            </w:r>
          </w:p>
          <w:p w:rsidR="00401070" w:rsidRDefault="00401070" w:rsidP="00225A9D"/>
          <w:p w:rsidR="000830CD" w:rsidRDefault="000830CD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………………………</w:t>
            </w:r>
            <w:r w:rsidRPr="003671C7">
              <w:rPr>
                <w:rFonts w:ascii="新細明體" w:hAnsi="新細明體" w:hint="eastAsia"/>
                <w:b/>
                <w:bCs/>
                <w:szCs w:val="24"/>
              </w:rPr>
              <w:t>第四節結束</w:t>
            </w: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</w:t>
            </w:r>
          </w:p>
          <w:p w:rsidR="00401070" w:rsidRPr="003671C7" w:rsidRDefault="00401070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</w:p>
          <w:p w:rsidR="002B179A" w:rsidRDefault="002B179A" w:rsidP="002B179A">
            <w:pPr>
              <w:numPr>
                <w:ilvl w:val="0"/>
                <w:numId w:val="6"/>
              </w:numPr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承天夜遊</w:t>
            </w:r>
            <w:proofErr w:type="spellStart"/>
            <w:r>
              <w:rPr>
                <w:rFonts w:ascii="細明體" w:eastAsia="細明體" w:hAnsi="細明體" w:hint="eastAsia"/>
                <w:szCs w:val="24"/>
              </w:rPr>
              <w:t>Kuso</w:t>
            </w:r>
            <w:proofErr w:type="spellEnd"/>
            <w:r>
              <w:rPr>
                <w:rFonts w:ascii="細明體" w:eastAsia="細明體" w:hAnsi="細明體" w:hint="eastAsia"/>
                <w:szCs w:val="24"/>
              </w:rPr>
              <w:t>版相聲欣賞</w:t>
            </w:r>
          </w:p>
          <w:p w:rsidR="002B179A" w:rsidRDefault="00667FF8" w:rsidP="002B179A">
            <w:pPr>
              <w:numPr>
                <w:ilvl w:val="0"/>
                <w:numId w:val="6"/>
              </w:numPr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播放</w:t>
            </w:r>
            <w:r w:rsidR="002B179A">
              <w:rPr>
                <w:rFonts w:ascii="細明體" w:eastAsia="細明體" w:hAnsi="細明體" w:hint="eastAsia"/>
                <w:szCs w:val="24"/>
              </w:rPr>
              <w:t>東坡肉製作過程</w:t>
            </w:r>
            <w:r>
              <w:rPr>
                <w:rFonts w:ascii="細明體" w:eastAsia="細明體" w:hAnsi="細明體" w:hint="eastAsia"/>
                <w:szCs w:val="24"/>
              </w:rPr>
              <w:t>影片</w:t>
            </w:r>
          </w:p>
          <w:p w:rsidR="002B179A" w:rsidRDefault="00667FF8" w:rsidP="002B179A">
            <w:pPr>
              <w:numPr>
                <w:ilvl w:val="0"/>
                <w:numId w:val="6"/>
              </w:numPr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播放</w:t>
            </w:r>
            <w:r w:rsidR="002B179A">
              <w:rPr>
                <w:rFonts w:ascii="細明體" w:eastAsia="細明體" w:hAnsi="細明體" w:hint="eastAsia"/>
                <w:szCs w:val="24"/>
              </w:rPr>
              <w:t>蘇東坡經典詩詞</w:t>
            </w:r>
            <w:r>
              <w:rPr>
                <w:rFonts w:ascii="細明體" w:eastAsia="細明體" w:hAnsi="細明體" w:hint="eastAsia"/>
                <w:szCs w:val="24"/>
              </w:rPr>
              <w:t>歌曲</w:t>
            </w:r>
          </w:p>
          <w:p w:rsidR="002B179A" w:rsidRDefault="002B179A" w:rsidP="00225A9D">
            <w:pPr>
              <w:rPr>
                <w:rFonts w:ascii="細明體" w:eastAsia="細明體" w:hAnsi="細明體"/>
                <w:szCs w:val="24"/>
              </w:rPr>
            </w:pPr>
          </w:p>
          <w:p w:rsidR="00225A9D" w:rsidRDefault="00667FF8" w:rsidP="00225A9D">
            <w:r>
              <w:rPr>
                <w:rFonts w:ascii="細明體" w:eastAsia="細明體" w:hAnsi="細明體" w:hint="eastAsia"/>
                <w:szCs w:val="24"/>
              </w:rPr>
              <w:t>（</w:t>
            </w:r>
            <w:r w:rsidR="002B179A" w:rsidRPr="003671C7">
              <w:rPr>
                <w:rFonts w:ascii="細明體" w:eastAsia="細明體" w:hAnsi="細明體" w:hint="eastAsia"/>
                <w:szCs w:val="24"/>
              </w:rPr>
              <w:t>四</w:t>
            </w:r>
            <w:r>
              <w:rPr>
                <w:rFonts w:ascii="細明體" w:eastAsia="細明體" w:hAnsi="細明體" w:hint="eastAsia"/>
                <w:szCs w:val="24"/>
              </w:rPr>
              <w:t>）</w:t>
            </w:r>
            <w:r w:rsidR="002B179A" w:rsidRPr="003671C7">
              <w:rPr>
                <w:rFonts w:ascii="細明體" w:eastAsia="細明體" w:hAnsi="細明體" w:hint="eastAsia"/>
                <w:szCs w:val="24"/>
              </w:rPr>
              <w:t>指派線上回家作業：</w:t>
            </w:r>
          </w:p>
          <w:p w:rsidR="00225A9D" w:rsidRDefault="00225A9D" w:rsidP="00BC1D45">
            <w:pPr>
              <w:ind w:firstLineChars="190" w:firstLine="456"/>
            </w:pPr>
            <w:r>
              <w:rPr>
                <w:rFonts w:hint="eastAsia"/>
              </w:rPr>
              <w:t>你們是否曾經在面對困難和挫折時感到孤獨無助？想像一下，一個曾經名滿天下的文豪，突然間失去了朋友的支持，陷入了人生的低谷，他會有怎樣的心路歷程？今天，我們要一起走進蘇東坡在</w:t>
            </w:r>
            <w:r w:rsidRPr="00733B6D">
              <w:rPr>
                <w:rFonts w:hint="eastAsia"/>
                <w:u w:val="single"/>
              </w:rPr>
              <w:t>黃州</w:t>
            </w:r>
            <w:r>
              <w:rPr>
                <w:rFonts w:hint="eastAsia"/>
              </w:rPr>
              <w:t>的生活。</w:t>
            </w:r>
            <w:r w:rsidRPr="00733B6D">
              <w:rPr>
                <w:rFonts w:hint="eastAsia"/>
                <w:u w:val="single"/>
              </w:rPr>
              <w:t>蘇東坡</w:t>
            </w:r>
            <w:r>
              <w:rPr>
                <w:rFonts w:hint="eastAsia"/>
              </w:rPr>
              <w:t>是一位才華橫溢的大文學家，但在</w:t>
            </w:r>
            <w:r w:rsidRPr="00733B6D">
              <w:rPr>
                <w:rFonts w:hint="eastAsia"/>
                <w:u w:val="single"/>
              </w:rPr>
              <w:t>黃州</w:t>
            </w:r>
            <w:r>
              <w:rPr>
                <w:rFonts w:hint="eastAsia"/>
              </w:rPr>
              <w:t>期間，他經歷了人生中最淒苦的時刻。沒有朋友的問候，生活困頓，他是如何面對這一切的？他又是如何在逆境中找到內心的平靜，實現真正的成熟呢？</w:t>
            </w:r>
          </w:p>
          <w:p w:rsidR="00225A9D" w:rsidRDefault="00225A9D" w:rsidP="00BC1D45">
            <w:pPr>
              <w:ind w:firstLineChars="190" w:firstLine="456"/>
            </w:pPr>
            <w:r>
              <w:rPr>
                <w:rFonts w:hint="eastAsia"/>
              </w:rPr>
              <w:t>或許，你們也有過類似的經歷，感到世界變得陌生，周圍的人漸行漸遠。而</w:t>
            </w:r>
            <w:r w:rsidRPr="00733B6D">
              <w:rPr>
                <w:rFonts w:hint="eastAsia"/>
                <w:u w:val="single"/>
              </w:rPr>
              <w:t>蘇東坡</w:t>
            </w:r>
            <w:r>
              <w:rPr>
                <w:rFonts w:hint="eastAsia"/>
              </w:rPr>
              <w:t>的故事，能給我們帶來啟發。他用詩文與內心對話，從寂寞中尋找力量，最終創作出了流傳千古的作品。讓我們一起探討</w:t>
            </w:r>
            <w:r w:rsidRPr="00733B6D">
              <w:rPr>
                <w:rFonts w:hint="eastAsia"/>
                <w:u w:val="single"/>
              </w:rPr>
              <w:t>蘇東坡</w:t>
            </w:r>
            <w:r>
              <w:rPr>
                <w:rFonts w:hint="eastAsia"/>
              </w:rPr>
              <w:t>的經歷，看看他是如何在困境中自我反省、重塑自我。希望通過學習他的故事，你們也能獲得面對困難的勇氣和智慧。</w:t>
            </w:r>
          </w:p>
          <w:p w:rsidR="002B179A" w:rsidRDefault="007914F9" w:rsidP="002B179A">
            <w:pPr>
              <w:spacing w:line="400" w:lineRule="exact"/>
              <w:rPr>
                <w:rFonts w:ascii="細明體" w:eastAsia="細明體" w:hAnsi="細明體"/>
                <w:szCs w:val="24"/>
              </w:rPr>
            </w:pPr>
            <w:r>
              <w:rPr>
                <w:rFonts w:hint="eastAsia"/>
              </w:rPr>
              <w:t>★</w:t>
            </w:r>
            <w:r w:rsidR="00225A9D">
              <w:rPr>
                <w:rFonts w:hint="eastAsia"/>
              </w:rPr>
              <w:t>模仿</w:t>
            </w:r>
            <w:r w:rsidR="00225A9D" w:rsidRPr="00FB71A5">
              <w:rPr>
                <w:rFonts w:hint="eastAsia"/>
                <w:u w:val="single"/>
              </w:rPr>
              <w:t>蘇東坡</w:t>
            </w:r>
            <w:r w:rsidR="00225A9D">
              <w:rPr>
                <w:rFonts w:hint="eastAsia"/>
              </w:rPr>
              <w:t>的風格，寫一封信給自己的朋友，描述自己在逆境中的心情和想法</w:t>
            </w:r>
            <w:r w:rsidR="002B179A">
              <w:rPr>
                <w:rFonts w:hint="eastAsia"/>
              </w:rPr>
              <w:t>，</w:t>
            </w:r>
            <w:r w:rsidR="002B179A" w:rsidRPr="003671C7">
              <w:rPr>
                <w:rFonts w:ascii="細明體" w:eastAsia="細明體" w:hAnsi="細明體" w:hint="eastAsia"/>
                <w:szCs w:val="24"/>
              </w:rPr>
              <w:t>上傳到classroom的作業區</w:t>
            </w:r>
            <w:r w:rsidR="002B179A">
              <w:rPr>
                <w:rFonts w:ascii="細明體" w:eastAsia="細明體" w:hAnsi="細明體" w:hint="eastAsia"/>
                <w:szCs w:val="24"/>
              </w:rPr>
              <w:t>。</w:t>
            </w:r>
          </w:p>
          <w:p w:rsidR="00667FF8" w:rsidRPr="003671C7" w:rsidRDefault="00667FF8" w:rsidP="002B179A">
            <w:pPr>
              <w:spacing w:line="400" w:lineRule="exact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(</w:t>
            </w:r>
            <w:r>
              <w:rPr>
                <w:rFonts w:ascii="細明體" w:eastAsia="細明體" w:hAnsi="細明體"/>
                <w:szCs w:val="24"/>
              </w:rPr>
              <w:t>5</w:t>
            </w:r>
            <w:r>
              <w:rPr>
                <w:rFonts w:ascii="細明體" w:eastAsia="細明體" w:hAnsi="細明體" w:hint="eastAsia"/>
                <w:szCs w:val="24"/>
              </w:rPr>
              <w:t>)翰林雲端學院線上測驗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b/>
                <w:bCs/>
                <w:szCs w:val="24"/>
              </w:rPr>
            </w:pP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………………………</w:t>
            </w:r>
            <w:r w:rsidRPr="003671C7">
              <w:rPr>
                <w:rFonts w:ascii="新細明體" w:hAnsi="新細明體" w:hint="eastAsia"/>
                <w:b/>
                <w:bCs/>
                <w:szCs w:val="24"/>
              </w:rPr>
              <w:t>第五節結束</w:t>
            </w:r>
            <w:r w:rsidRPr="003671C7">
              <w:rPr>
                <w:rFonts w:ascii="新細明體" w:hAnsi="新細明體"/>
                <w:b/>
                <w:bCs/>
                <w:szCs w:val="24"/>
              </w:rPr>
              <w:t>…………………</w:t>
            </w:r>
          </w:p>
        </w:tc>
        <w:tc>
          <w:tcPr>
            <w:tcW w:w="992" w:type="dxa"/>
            <w:shd w:val="clear" w:color="auto" w:fill="auto"/>
          </w:tcPr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lastRenderedPageBreak/>
              <w:t>5分鐘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5分鐘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5分鐘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5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30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</w:t>
            </w: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2</w:t>
            </w:r>
            <w:r w:rsidRPr="003671C7">
              <w:rPr>
                <w:rFonts w:ascii="新細明體" w:hAnsi="新細明體"/>
                <w:szCs w:val="24"/>
              </w:rPr>
              <w:t>5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1</w:t>
            </w:r>
            <w:r w:rsidRPr="003671C7">
              <w:rPr>
                <w:rFonts w:ascii="新細明體" w:hAnsi="新細明體"/>
                <w:szCs w:val="24"/>
              </w:rPr>
              <w:t>0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15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</w:t>
            </w: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5</w:t>
            </w:r>
            <w:r w:rsidRPr="003671C7">
              <w:rPr>
                <w:rFonts w:ascii="新細明體" w:hAnsi="新細明體"/>
                <w:szCs w:val="24"/>
              </w:rPr>
              <w:t>0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</w:t>
            </w:r>
          </w:p>
          <w:p w:rsidR="00401070" w:rsidRDefault="00401070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CB16A5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3</w:t>
            </w:r>
            <w:r w:rsidR="000830CD" w:rsidRPr="003671C7">
              <w:rPr>
                <w:rFonts w:ascii="新細明體" w:hAnsi="新細明體"/>
                <w:szCs w:val="24"/>
              </w:rPr>
              <w:t>0</w:t>
            </w:r>
            <w:r w:rsidR="000830CD"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CB16A5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2</w:t>
            </w:r>
            <w:r w:rsidR="000830CD" w:rsidRPr="003671C7">
              <w:rPr>
                <w:rFonts w:ascii="新細明體" w:hAnsi="新細明體"/>
                <w:szCs w:val="24"/>
              </w:rPr>
              <w:t>0</w:t>
            </w:r>
            <w:r w:rsidR="000830CD"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</w:t>
            </w:r>
          </w:p>
          <w:p w:rsidR="00401070" w:rsidRDefault="00401070" w:rsidP="008A4E1A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8A4E1A" w:rsidRPr="003671C7" w:rsidRDefault="008A4E1A" w:rsidP="008A4E1A">
            <w:pPr>
              <w:spacing w:line="400" w:lineRule="exact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30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  <w:p w:rsidR="008A4E1A" w:rsidRPr="003671C7" w:rsidRDefault="008A4E1A" w:rsidP="008A4E1A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8A4E1A" w:rsidRPr="003671C7" w:rsidRDefault="008A4E1A" w:rsidP="008A4E1A">
            <w:pPr>
              <w:spacing w:line="400" w:lineRule="exact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20</w:t>
            </w:r>
            <w:r w:rsidRPr="003671C7">
              <w:rPr>
                <w:rFonts w:ascii="新細明體" w:hAnsi="新細明體" w:hint="eastAsia"/>
                <w:szCs w:val="24"/>
              </w:rPr>
              <w:t>分鐘</w:t>
            </w:r>
          </w:p>
        </w:tc>
        <w:tc>
          <w:tcPr>
            <w:tcW w:w="1701" w:type="dxa"/>
            <w:shd w:val="clear" w:color="auto" w:fill="auto"/>
          </w:tcPr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 w:rsidRPr="003671C7">
              <w:rPr>
                <w:rFonts w:ascii="新細明體" w:hAnsi="新細明體"/>
                <w:szCs w:val="24"/>
              </w:rPr>
              <w:lastRenderedPageBreak/>
              <w:t>youtube</w:t>
            </w:r>
            <w:proofErr w:type="spellEnd"/>
          </w:p>
          <w:p w:rsidR="000830CD" w:rsidRPr="003671C7" w:rsidRDefault="00145A37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>
              <w:rPr>
                <w:rFonts w:ascii="新細明體" w:hAnsi="新細明體" w:hint="eastAsia"/>
                <w:szCs w:val="24"/>
              </w:rPr>
              <w:t>P</w:t>
            </w:r>
            <w:r>
              <w:rPr>
                <w:rFonts w:ascii="新細明體" w:hAnsi="新細明體"/>
                <w:szCs w:val="24"/>
              </w:rPr>
              <w:t>elet</w:t>
            </w:r>
            <w:proofErr w:type="spellEnd"/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平板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1Campus</w:t>
            </w:r>
            <w:r w:rsidRPr="003671C7">
              <w:rPr>
                <w:rFonts w:ascii="新細明體" w:hAnsi="新細明體" w:hint="eastAsia"/>
                <w:szCs w:val="24"/>
              </w:rPr>
              <w:t>-oha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……………</w:t>
            </w: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平板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google</w:t>
            </w:r>
          </w:p>
          <w:p w:rsidR="000830CD" w:rsidRPr="003671C7" w:rsidRDefault="002B179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>
              <w:rPr>
                <w:rFonts w:ascii="新細明體" w:hAnsi="新細明體"/>
                <w:szCs w:val="24"/>
              </w:rPr>
              <w:t>Palet</w:t>
            </w:r>
            <w:proofErr w:type="spellEnd"/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 w:rsidRPr="003671C7">
              <w:rPr>
                <w:rFonts w:ascii="新細明體" w:hAnsi="新細明體" w:hint="eastAsia"/>
                <w:szCs w:val="24"/>
              </w:rPr>
              <w:t>Wo</w:t>
            </w:r>
            <w:r w:rsidRPr="003671C7">
              <w:rPr>
                <w:rFonts w:ascii="新細明體" w:hAnsi="新細明體"/>
                <w:szCs w:val="24"/>
              </w:rPr>
              <w:t>rdwall</w:t>
            </w:r>
            <w:proofErr w:type="spellEnd"/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……………</w:t>
            </w: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平板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google</w:t>
            </w:r>
          </w:p>
          <w:p w:rsidR="000830CD" w:rsidRPr="003671C7" w:rsidRDefault="002B179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>
              <w:rPr>
                <w:rFonts w:ascii="新細明體" w:hAnsi="新細明體"/>
                <w:szCs w:val="24"/>
              </w:rPr>
              <w:t>Palet</w:t>
            </w:r>
            <w:proofErr w:type="spellEnd"/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</w:t>
            </w:r>
          </w:p>
          <w:p w:rsidR="00401070" w:rsidRDefault="00401070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平板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google</w:t>
            </w:r>
          </w:p>
          <w:p w:rsidR="000830CD" w:rsidRPr="003671C7" w:rsidRDefault="002B179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>
              <w:rPr>
                <w:rFonts w:ascii="新細明體" w:hAnsi="新細明體"/>
                <w:szCs w:val="24"/>
              </w:rPr>
              <w:t>Palet</w:t>
            </w:r>
            <w:proofErr w:type="spellEnd"/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667FF8" w:rsidRDefault="00667FF8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>
              <w:rPr>
                <w:rFonts w:ascii="新細明體" w:hAnsi="新細明體" w:hint="eastAsia"/>
                <w:szCs w:val="24"/>
              </w:rPr>
              <w:t>y</w:t>
            </w:r>
            <w:r>
              <w:rPr>
                <w:rFonts w:ascii="新細明體" w:hAnsi="新細明體"/>
                <w:szCs w:val="24"/>
              </w:rPr>
              <w:t>outube</w:t>
            </w:r>
            <w:proofErr w:type="spellEnd"/>
          </w:p>
          <w:p w:rsidR="008A4E1A" w:rsidRDefault="008A4E1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8A4E1A" w:rsidRPr="003671C7" w:rsidRDefault="008A4E1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細明體" w:eastAsia="細明體" w:hAnsi="細明體" w:hint="eastAsia"/>
                <w:szCs w:val="24"/>
              </w:rPr>
              <w:t>classroom</w:t>
            </w:r>
          </w:p>
        </w:tc>
        <w:tc>
          <w:tcPr>
            <w:tcW w:w="1559" w:type="dxa"/>
            <w:shd w:val="clear" w:color="auto" w:fill="auto"/>
          </w:tcPr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lastRenderedPageBreak/>
              <w:t>小組加分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</w:t>
            </w: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proofErr w:type="spellStart"/>
            <w:r w:rsidRPr="003671C7">
              <w:rPr>
                <w:rFonts w:ascii="新細明體" w:hAnsi="新細明體" w:hint="eastAsia"/>
                <w:szCs w:val="24"/>
              </w:rPr>
              <w:t>Wo</w:t>
            </w:r>
            <w:r w:rsidRPr="003671C7">
              <w:rPr>
                <w:rFonts w:ascii="新細明體" w:hAnsi="新細明體"/>
                <w:szCs w:val="24"/>
              </w:rPr>
              <w:t>rdwall</w:t>
            </w:r>
            <w:proofErr w:type="spellEnd"/>
            <w:r w:rsidRPr="003671C7">
              <w:rPr>
                <w:rFonts w:ascii="新細明體" w:hAnsi="新細明體" w:hint="eastAsia"/>
                <w:szCs w:val="24"/>
              </w:rPr>
              <w:t>成語互動遊戲個人施測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……………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66B4A" w:rsidRDefault="00066B4A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……………</w:t>
            </w: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401070" w:rsidRDefault="00401070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401070" w:rsidRDefault="00401070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Pr="003671C7" w:rsidRDefault="000830CD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/>
                <w:szCs w:val="24"/>
              </w:rPr>
              <w:t>……………</w:t>
            </w:r>
          </w:p>
          <w:p w:rsidR="00401070" w:rsidRDefault="00401070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  <w:p w:rsidR="000830CD" w:rsidRDefault="00401070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c</w:t>
            </w:r>
            <w:r w:rsidR="000830CD" w:rsidRPr="003671C7">
              <w:rPr>
                <w:rFonts w:ascii="新細明體" w:hAnsi="新細明體"/>
                <w:szCs w:val="24"/>
              </w:rPr>
              <w:t>lassroom</w:t>
            </w:r>
          </w:p>
          <w:p w:rsidR="00420E49" w:rsidRPr="003671C7" w:rsidRDefault="00420E49" w:rsidP="00420E49">
            <w:pPr>
              <w:spacing w:line="400" w:lineRule="exact"/>
              <w:rPr>
                <w:rFonts w:ascii="新細明體" w:hAnsi="新細明體"/>
                <w:szCs w:val="24"/>
              </w:rPr>
            </w:pPr>
            <w:r w:rsidRPr="003671C7">
              <w:rPr>
                <w:rFonts w:ascii="新細明體" w:hAnsi="新細明體" w:hint="eastAsia"/>
                <w:szCs w:val="24"/>
              </w:rPr>
              <w:t>翰林雲端學院</w:t>
            </w:r>
          </w:p>
          <w:p w:rsidR="00420E49" w:rsidRPr="003671C7" w:rsidRDefault="00420E49" w:rsidP="003671C7">
            <w:pPr>
              <w:spacing w:line="400" w:lineRule="exact"/>
              <w:rPr>
                <w:rFonts w:ascii="新細明體" w:hAnsi="新細明體"/>
                <w:szCs w:val="24"/>
              </w:rPr>
            </w:pPr>
          </w:p>
        </w:tc>
      </w:tr>
    </w:tbl>
    <w:p w:rsidR="000830CD" w:rsidRDefault="000830CD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0"/>
        <w:gridCol w:w="8102"/>
      </w:tblGrid>
      <w:tr w:rsidR="00F452CE" w:rsidRPr="00CE0521">
        <w:trPr>
          <w:trHeight w:val="1237"/>
          <w:jc w:val="center"/>
        </w:trPr>
        <w:tc>
          <w:tcPr>
            <w:tcW w:w="182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000000" w:fill="FFFFFF"/>
          </w:tcPr>
          <w:p w:rsidR="00F452CE" w:rsidRPr="00CE0521" w:rsidRDefault="00F452CE" w:rsidP="00F452CE">
            <w:pPr>
              <w:tabs>
                <w:tab w:val="left" w:pos="560"/>
                <w:tab w:val="left" w:pos="1120"/>
                <w:tab w:val="left" w:pos="1680"/>
              </w:tabs>
              <w:autoSpaceDE w:val="0"/>
              <w:autoSpaceDN w:val="0"/>
              <w:adjustRightInd w:val="0"/>
              <w:ind w:left="6" w:right="-72"/>
              <w:jc w:val="center"/>
              <w:rPr>
                <w:rFonts w:ascii="新細明體" w:hAnsi="Times New Roman" w:cs="新細明體"/>
                <w:color w:val="000000"/>
                <w:kern w:val="0"/>
                <w:sz w:val="22"/>
                <w:lang w:val="zh-TW"/>
              </w:rPr>
            </w:pPr>
            <w:r w:rsidRPr="00CE052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  <w:lang w:val="zh-TW"/>
              </w:rPr>
              <w:t>教學評量</w:t>
            </w:r>
          </w:p>
        </w:tc>
        <w:tc>
          <w:tcPr>
            <w:tcW w:w="810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</w:tcPr>
          <w:p w:rsidR="00F452CE" w:rsidRPr="00CB5004" w:rsidRDefault="00F452CE" w:rsidP="00F452CE">
            <w:pPr>
              <w:autoSpaceDE w:val="0"/>
              <w:autoSpaceDN w:val="0"/>
              <w:adjustRightInd w:val="0"/>
              <w:rPr>
                <w:rFonts w:ascii="新細明體" w:hAnsi="新細明體" w:cs="標楷體"/>
                <w:color w:val="000000"/>
                <w:kern w:val="0"/>
                <w:szCs w:val="24"/>
                <w:lang w:val="zh-TW"/>
              </w:rPr>
            </w:pPr>
            <w:r w:rsidRPr="00CB5004">
              <w:rPr>
                <w:rFonts w:ascii="新細明體" w:hAnsi="新細明體" w:cs="標楷體"/>
                <w:color w:val="000000"/>
                <w:kern w:val="0"/>
                <w:szCs w:val="24"/>
                <w:lang w:val="zh-TW"/>
              </w:rPr>
              <w:t>1</w:t>
            </w:r>
            <w:r w:rsidR="004C62AD" w:rsidRPr="004C62AD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、</w:t>
            </w:r>
            <w:r w:rsidRPr="00CB5004">
              <w:rPr>
                <w:rFonts w:ascii="新細明體" w:hAnsi="新細明體" w:cs="標楷體" w:hint="eastAsia"/>
                <w:color w:val="000000"/>
                <w:kern w:val="0"/>
                <w:szCs w:val="24"/>
                <w:lang w:val="zh-TW"/>
              </w:rPr>
              <w:t>課堂</w:t>
            </w:r>
            <w:r w:rsidR="00331185">
              <w:rPr>
                <w:rFonts w:ascii="新細明體" w:hAnsi="新細明體" w:cs="標楷體" w:hint="eastAsia"/>
                <w:color w:val="000000"/>
                <w:kern w:val="0"/>
                <w:szCs w:val="24"/>
                <w:lang w:val="zh-TW"/>
              </w:rPr>
              <w:t>分組</w:t>
            </w:r>
            <w:r w:rsidRPr="00CB5004">
              <w:rPr>
                <w:rFonts w:ascii="新細明體" w:hAnsi="新細明體" w:cs="標楷體" w:hint="eastAsia"/>
                <w:color w:val="000000"/>
                <w:kern w:val="0"/>
                <w:szCs w:val="24"/>
                <w:lang w:val="zh-TW"/>
              </w:rPr>
              <w:t>討論</w:t>
            </w:r>
            <w:r w:rsidR="00331185">
              <w:rPr>
                <w:rFonts w:ascii="新細明體" w:hAnsi="新細明體" w:cs="標楷體" w:hint="eastAsia"/>
                <w:color w:val="000000"/>
                <w:kern w:val="0"/>
                <w:szCs w:val="24"/>
                <w:lang w:val="zh-TW"/>
              </w:rPr>
              <w:t>、P</w:t>
            </w:r>
            <w:r w:rsidR="008647A7">
              <w:rPr>
                <w:rFonts w:ascii="新細明體" w:hAnsi="新細明體" w:cs="標楷體"/>
                <w:color w:val="000000"/>
                <w:kern w:val="0"/>
                <w:szCs w:val="24"/>
                <w:lang w:val="zh-TW"/>
              </w:rPr>
              <w:t>elet</w:t>
            </w:r>
            <w:r w:rsidR="008647A7">
              <w:rPr>
                <w:rFonts w:ascii="新細明體" w:hAnsi="新細明體" w:cs="標楷體" w:hint="eastAsia"/>
                <w:color w:val="000000"/>
                <w:kern w:val="0"/>
                <w:szCs w:val="24"/>
                <w:lang w:val="zh-TW"/>
              </w:rPr>
              <w:t>貼文</w:t>
            </w:r>
          </w:p>
          <w:p w:rsidR="00F452CE" w:rsidRPr="00CB5004" w:rsidRDefault="00F452CE" w:rsidP="00F452CE">
            <w:pPr>
              <w:autoSpaceDE w:val="0"/>
              <w:autoSpaceDN w:val="0"/>
              <w:adjustRightInd w:val="0"/>
              <w:rPr>
                <w:rFonts w:ascii="新細明體" w:hAnsi="新細明體" w:cs="標楷體"/>
                <w:color w:val="000000"/>
                <w:kern w:val="0"/>
                <w:szCs w:val="24"/>
                <w:lang w:val="zh-TW"/>
              </w:rPr>
            </w:pPr>
            <w:r w:rsidRPr="00CB5004">
              <w:rPr>
                <w:rFonts w:ascii="新細明體" w:hAnsi="新細明體" w:cs="標楷體"/>
                <w:color w:val="000000"/>
                <w:kern w:val="0"/>
                <w:szCs w:val="24"/>
                <w:lang w:val="zh-TW"/>
              </w:rPr>
              <w:t>2</w:t>
            </w:r>
            <w:r w:rsidR="004C62AD" w:rsidRPr="004C62AD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、</w:t>
            </w:r>
            <w:r w:rsidRPr="00CB5004">
              <w:rPr>
                <w:rFonts w:ascii="新細明體" w:hAnsi="新細明體" w:cs="標楷體" w:hint="eastAsia"/>
                <w:color w:val="000000"/>
                <w:kern w:val="0"/>
                <w:szCs w:val="24"/>
                <w:lang w:val="zh-TW"/>
              </w:rPr>
              <w:t>口頭發表</w:t>
            </w:r>
          </w:p>
          <w:p w:rsidR="00CA4FB9" w:rsidRPr="00CB5004" w:rsidRDefault="00CA4FB9" w:rsidP="00F452CE">
            <w:pPr>
              <w:autoSpaceDE w:val="0"/>
              <w:autoSpaceDN w:val="0"/>
              <w:adjustRightInd w:val="0"/>
              <w:rPr>
                <w:rFonts w:ascii="新細明體" w:hAnsi="新細明體" w:cs="新細明體"/>
                <w:color w:val="000000"/>
                <w:kern w:val="0"/>
                <w:szCs w:val="24"/>
                <w:lang w:val="zh-TW"/>
              </w:rPr>
            </w:pPr>
            <w:r w:rsidRPr="00CB5004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3</w:t>
            </w:r>
            <w:r w:rsidR="004C62AD" w:rsidRPr="004C62AD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、</w:t>
            </w:r>
            <w:r w:rsidRPr="00CB5004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平板線上測驗</w:t>
            </w:r>
          </w:p>
          <w:p w:rsidR="00AC2440" w:rsidRDefault="00AC2440" w:rsidP="00F452CE">
            <w:pPr>
              <w:autoSpaceDE w:val="0"/>
              <w:autoSpaceDN w:val="0"/>
              <w:adjustRightInd w:val="0"/>
              <w:rPr>
                <w:rFonts w:ascii="新細明體" w:hAnsi="新細明體" w:cs="新細明體"/>
                <w:color w:val="000000"/>
                <w:kern w:val="0"/>
                <w:szCs w:val="24"/>
                <w:lang w:val="zh-TW"/>
              </w:rPr>
            </w:pPr>
            <w:r w:rsidRPr="00CB5004">
              <w:rPr>
                <w:rFonts w:ascii="新細明體" w:hAnsi="新細明體" w:cs="新細明體"/>
                <w:color w:val="000000"/>
                <w:kern w:val="0"/>
                <w:szCs w:val="24"/>
                <w:lang w:val="zh-TW"/>
              </w:rPr>
              <w:t>4</w:t>
            </w:r>
            <w:r w:rsidRPr="00CB5004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、</w:t>
            </w:r>
            <w:r w:rsidR="00331185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W</w:t>
            </w:r>
            <w:r w:rsidR="00331185">
              <w:rPr>
                <w:rFonts w:ascii="新細明體" w:hAnsi="新細明體" w:cs="新細明體"/>
                <w:color w:val="000000"/>
                <w:kern w:val="0"/>
                <w:szCs w:val="24"/>
                <w:lang w:val="zh-TW"/>
              </w:rPr>
              <w:t>ordwall</w:t>
            </w:r>
            <w:r w:rsidR="00331185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成語線上互動遊戲</w:t>
            </w:r>
          </w:p>
          <w:p w:rsidR="00331185" w:rsidRPr="00CB5004" w:rsidRDefault="00331185" w:rsidP="00F452CE">
            <w:pPr>
              <w:autoSpaceDE w:val="0"/>
              <w:autoSpaceDN w:val="0"/>
              <w:adjustRightInd w:val="0"/>
              <w:rPr>
                <w:rFonts w:ascii="新細明體" w:hAnsi="新細明體" w:cs="新細明體"/>
                <w:color w:val="000000"/>
                <w:kern w:val="0"/>
                <w:szCs w:val="24"/>
                <w:lang w:val="zh-TW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5、</w:t>
            </w:r>
            <w:r w:rsidR="008647A7">
              <w:rPr>
                <w:rFonts w:hint="eastAsia"/>
              </w:rPr>
              <w:t>模仿</w:t>
            </w:r>
            <w:r w:rsidR="008647A7" w:rsidRPr="00FB71A5">
              <w:rPr>
                <w:rFonts w:hint="eastAsia"/>
                <w:u w:val="single"/>
              </w:rPr>
              <w:t>蘇東坡</w:t>
            </w:r>
            <w:r w:rsidR="008647A7">
              <w:rPr>
                <w:rFonts w:hint="eastAsia"/>
              </w:rPr>
              <w:t>的風格，寫一封信給自己的朋友，描述自己在逆境中的心情和想法</w:t>
            </w:r>
            <w:r w:rsidR="005F1B5E">
              <w:rPr>
                <w:rFonts w:ascii="新細明體" w:hAnsi="新細明體" w:cs="新細明體" w:hint="eastAsia"/>
                <w:color w:val="000000"/>
                <w:kern w:val="0"/>
                <w:szCs w:val="24"/>
                <w:lang w:val="zh-TW"/>
              </w:rPr>
              <w:t>，或寫信給遇到逆境的朋友予以安慰鼓勵</w:t>
            </w:r>
          </w:p>
          <w:p w:rsidR="00CA4FB9" w:rsidRPr="00CB5004" w:rsidRDefault="00CA4FB9" w:rsidP="00F452CE">
            <w:pPr>
              <w:autoSpaceDE w:val="0"/>
              <w:autoSpaceDN w:val="0"/>
              <w:adjustRightInd w:val="0"/>
              <w:rPr>
                <w:rFonts w:ascii="新細明體" w:hAnsi="新細明體" w:cs="新細明體"/>
                <w:color w:val="000000"/>
                <w:kern w:val="0"/>
                <w:szCs w:val="24"/>
                <w:lang w:val="zh-TW"/>
              </w:rPr>
            </w:pPr>
          </w:p>
        </w:tc>
      </w:tr>
    </w:tbl>
    <w:p w:rsidR="00350E8F" w:rsidRDefault="00350E8F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2"/>
        <w:gridCol w:w="5234"/>
      </w:tblGrid>
      <w:tr w:rsidR="004C62AD" w:rsidRPr="00CB5004" w:rsidTr="00CB5004">
        <w:tc>
          <w:tcPr>
            <w:tcW w:w="5261" w:type="dxa"/>
            <w:shd w:val="clear" w:color="auto" w:fill="auto"/>
          </w:tcPr>
          <w:p w:rsidR="004C62AD" w:rsidRPr="00CB5004" w:rsidRDefault="004A03FE">
            <w:pPr>
              <w:rPr>
                <w:color w:val="000000"/>
              </w:rPr>
            </w:pPr>
            <w:r w:rsidRPr="00DB2321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876550" cy="2157899"/>
                  <wp:effectExtent l="0" t="0" r="0" b="0"/>
                  <wp:docPr id="1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shd w:val="clear" w:color="auto" w:fill="auto"/>
          </w:tcPr>
          <w:p w:rsidR="004C62AD" w:rsidRPr="00CB5004" w:rsidRDefault="004A03FE">
            <w:pPr>
              <w:rPr>
                <w:color w:val="000000"/>
              </w:rPr>
            </w:pPr>
            <w:r w:rsidRPr="00DB2321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124200" cy="2161899"/>
                  <wp:effectExtent l="0" t="0" r="0" b="0"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913" cy="21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2AD" w:rsidRPr="00CB5004" w:rsidTr="00CB5004">
        <w:tc>
          <w:tcPr>
            <w:tcW w:w="5261" w:type="dxa"/>
            <w:shd w:val="clear" w:color="auto" w:fill="auto"/>
          </w:tcPr>
          <w:p w:rsidR="004C62AD" w:rsidRPr="00CB5004" w:rsidRDefault="004A03FE">
            <w:pPr>
              <w:rPr>
                <w:color w:val="000000"/>
              </w:rPr>
            </w:pPr>
            <w:r w:rsidRPr="00DB2321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076575" cy="2161899"/>
                  <wp:effectExtent l="0" t="0" r="0" b="0"/>
                  <wp:docPr id="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12" cy="216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shd w:val="clear" w:color="auto" w:fill="auto"/>
          </w:tcPr>
          <w:p w:rsidR="004C62AD" w:rsidRPr="00CB5004" w:rsidRDefault="004A03FE">
            <w:pPr>
              <w:rPr>
                <w:color w:val="000000"/>
              </w:rPr>
            </w:pPr>
            <w:r w:rsidRPr="00DB2321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067050" cy="2161899"/>
                  <wp:effectExtent l="0" t="0" r="0" b="0"/>
                  <wp:docPr id="2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603" cy="21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2AD" w:rsidRPr="00CB5004" w:rsidTr="00CB5004">
        <w:tc>
          <w:tcPr>
            <w:tcW w:w="5261" w:type="dxa"/>
            <w:shd w:val="clear" w:color="auto" w:fill="auto"/>
          </w:tcPr>
          <w:p w:rsidR="004C62AD" w:rsidRPr="00CB5004" w:rsidRDefault="004A03FE">
            <w:pPr>
              <w:rPr>
                <w:color w:val="000000"/>
              </w:rPr>
            </w:pPr>
            <w:r w:rsidRPr="00DB2321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076575" cy="2161540"/>
                  <wp:effectExtent l="0" t="0" r="9525" b="0"/>
                  <wp:docPr id="2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81" cy="216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shd w:val="clear" w:color="auto" w:fill="auto"/>
          </w:tcPr>
          <w:p w:rsidR="004C62AD" w:rsidRPr="00CB5004" w:rsidRDefault="004A03FE">
            <w:pPr>
              <w:rPr>
                <w:color w:val="000000"/>
              </w:rPr>
            </w:pPr>
            <w:r w:rsidRPr="00DB2321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124200" cy="2161899"/>
                  <wp:effectExtent l="0" t="0" r="0" b="0"/>
                  <wp:docPr id="2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311" cy="216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AD" w:rsidRPr="00CE0521" w:rsidRDefault="004C62AD">
      <w:pPr>
        <w:rPr>
          <w:color w:val="000000"/>
        </w:rPr>
      </w:pPr>
    </w:p>
    <w:sectPr w:rsidR="004C62AD" w:rsidRPr="00CE0521" w:rsidSect="00E14B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7474" w:rsidRDefault="00797474" w:rsidP="00C25C27">
      <w:r>
        <w:separator/>
      </w:r>
    </w:p>
  </w:endnote>
  <w:endnote w:type="continuationSeparator" w:id="0">
    <w:p w:rsidR="00797474" w:rsidRDefault="00797474" w:rsidP="00C2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7474" w:rsidRDefault="00797474" w:rsidP="00C25C27">
      <w:r>
        <w:separator/>
      </w:r>
    </w:p>
  </w:footnote>
  <w:footnote w:type="continuationSeparator" w:id="0">
    <w:p w:rsidR="00797474" w:rsidRDefault="00797474" w:rsidP="00C25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B37"/>
    <w:multiLevelType w:val="hybridMultilevel"/>
    <w:tmpl w:val="1EECC27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6577FE"/>
    <w:multiLevelType w:val="hybridMultilevel"/>
    <w:tmpl w:val="4404E1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6759A2"/>
    <w:multiLevelType w:val="hybridMultilevel"/>
    <w:tmpl w:val="A98AA8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95635D"/>
    <w:multiLevelType w:val="hybridMultilevel"/>
    <w:tmpl w:val="CE041726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7753764"/>
    <w:multiLevelType w:val="hybridMultilevel"/>
    <w:tmpl w:val="C17C59DA"/>
    <w:lvl w:ilvl="0" w:tplc="CBE0FA80">
      <w:start w:val="1"/>
      <w:numFmt w:val="taiwaneseCountingThousand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2F5F46"/>
    <w:multiLevelType w:val="hybridMultilevel"/>
    <w:tmpl w:val="E13A201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36097526">
    <w:abstractNumId w:val="3"/>
  </w:num>
  <w:num w:numId="2" w16cid:durableId="1735471394">
    <w:abstractNumId w:val="2"/>
  </w:num>
  <w:num w:numId="3" w16cid:durableId="1168515409">
    <w:abstractNumId w:val="0"/>
  </w:num>
  <w:num w:numId="4" w16cid:durableId="1637417474">
    <w:abstractNumId w:val="5"/>
  </w:num>
  <w:num w:numId="5" w16cid:durableId="304312528">
    <w:abstractNumId w:val="1"/>
  </w:num>
  <w:num w:numId="6" w16cid:durableId="874197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B78"/>
    <w:rsid w:val="000171D4"/>
    <w:rsid w:val="000369B2"/>
    <w:rsid w:val="000446C9"/>
    <w:rsid w:val="0005752C"/>
    <w:rsid w:val="00066B4A"/>
    <w:rsid w:val="00067E8E"/>
    <w:rsid w:val="000830CD"/>
    <w:rsid w:val="000A027E"/>
    <w:rsid w:val="00130C06"/>
    <w:rsid w:val="00132853"/>
    <w:rsid w:val="00137250"/>
    <w:rsid w:val="00145923"/>
    <w:rsid w:val="00145A37"/>
    <w:rsid w:val="00167A0D"/>
    <w:rsid w:val="00186E28"/>
    <w:rsid w:val="001E0815"/>
    <w:rsid w:val="001F7D61"/>
    <w:rsid w:val="00224C60"/>
    <w:rsid w:val="00225A9D"/>
    <w:rsid w:val="00245FFE"/>
    <w:rsid w:val="00270533"/>
    <w:rsid w:val="00284C6F"/>
    <w:rsid w:val="0029352D"/>
    <w:rsid w:val="002B179A"/>
    <w:rsid w:val="002C7DAB"/>
    <w:rsid w:val="002E1789"/>
    <w:rsid w:val="002E5FF2"/>
    <w:rsid w:val="00301876"/>
    <w:rsid w:val="00331185"/>
    <w:rsid w:val="00335F19"/>
    <w:rsid w:val="0033693C"/>
    <w:rsid w:val="00350580"/>
    <w:rsid w:val="00350E8F"/>
    <w:rsid w:val="00360F61"/>
    <w:rsid w:val="003671C7"/>
    <w:rsid w:val="00373C4A"/>
    <w:rsid w:val="003B1B94"/>
    <w:rsid w:val="003D19EC"/>
    <w:rsid w:val="003E3FF8"/>
    <w:rsid w:val="00401070"/>
    <w:rsid w:val="00404414"/>
    <w:rsid w:val="004140B3"/>
    <w:rsid w:val="00420E49"/>
    <w:rsid w:val="00422D96"/>
    <w:rsid w:val="00453322"/>
    <w:rsid w:val="0045777B"/>
    <w:rsid w:val="00493635"/>
    <w:rsid w:val="004960C7"/>
    <w:rsid w:val="004A03FE"/>
    <w:rsid w:val="004A1D3B"/>
    <w:rsid w:val="004A3B7B"/>
    <w:rsid w:val="004C62AD"/>
    <w:rsid w:val="004E1709"/>
    <w:rsid w:val="00502911"/>
    <w:rsid w:val="0050533A"/>
    <w:rsid w:val="0051015A"/>
    <w:rsid w:val="00516295"/>
    <w:rsid w:val="00532126"/>
    <w:rsid w:val="00563085"/>
    <w:rsid w:val="00572428"/>
    <w:rsid w:val="00585419"/>
    <w:rsid w:val="005C58B5"/>
    <w:rsid w:val="005C65ED"/>
    <w:rsid w:val="005C6D30"/>
    <w:rsid w:val="005F1B5E"/>
    <w:rsid w:val="00634405"/>
    <w:rsid w:val="00667FF8"/>
    <w:rsid w:val="006864F0"/>
    <w:rsid w:val="006C3382"/>
    <w:rsid w:val="006E68F1"/>
    <w:rsid w:val="007661E8"/>
    <w:rsid w:val="00770661"/>
    <w:rsid w:val="007914F9"/>
    <w:rsid w:val="00797474"/>
    <w:rsid w:val="007F435D"/>
    <w:rsid w:val="008017D0"/>
    <w:rsid w:val="00834DB6"/>
    <w:rsid w:val="00835988"/>
    <w:rsid w:val="008647A7"/>
    <w:rsid w:val="008A4E1A"/>
    <w:rsid w:val="008B0B78"/>
    <w:rsid w:val="008D0292"/>
    <w:rsid w:val="008F1698"/>
    <w:rsid w:val="008F346E"/>
    <w:rsid w:val="009012B7"/>
    <w:rsid w:val="00912612"/>
    <w:rsid w:val="009F58E7"/>
    <w:rsid w:val="009F7DCD"/>
    <w:rsid w:val="00A1531B"/>
    <w:rsid w:val="00A97411"/>
    <w:rsid w:val="00AA5B55"/>
    <w:rsid w:val="00AC2440"/>
    <w:rsid w:val="00AC3285"/>
    <w:rsid w:val="00B27D3D"/>
    <w:rsid w:val="00B700D8"/>
    <w:rsid w:val="00B87933"/>
    <w:rsid w:val="00BA041E"/>
    <w:rsid w:val="00BB786B"/>
    <w:rsid w:val="00BC1D45"/>
    <w:rsid w:val="00BC5C6F"/>
    <w:rsid w:val="00BE38D0"/>
    <w:rsid w:val="00C03D53"/>
    <w:rsid w:val="00C24104"/>
    <w:rsid w:val="00C25C27"/>
    <w:rsid w:val="00C34BA6"/>
    <w:rsid w:val="00C431E8"/>
    <w:rsid w:val="00C45B8D"/>
    <w:rsid w:val="00C50A04"/>
    <w:rsid w:val="00C723A2"/>
    <w:rsid w:val="00CA1ED1"/>
    <w:rsid w:val="00CA4FB9"/>
    <w:rsid w:val="00CB16A5"/>
    <w:rsid w:val="00CB5004"/>
    <w:rsid w:val="00CB7A95"/>
    <w:rsid w:val="00CE0521"/>
    <w:rsid w:val="00D50235"/>
    <w:rsid w:val="00D54D20"/>
    <w:rsid w:val="00D76419"/>
    <w:rsid w:val="00DA4736"/>
    <w:rsid w:val="00DA5C7A"/>
    <w:rsid w:val="00DB2321"/>
    <w:rsid w:val="00DC4FB6"/>
    <w:rsid w:val="00DE62BD"/>
    <w:rsid w:val="00E0393C"/>
    <w:rsid w:val="00E11645"/>
    <w:rsid w:val="00E14B78"/>
    <w:rsid w:val="00F114C7"/>
    <w:rsid w:val="00F3551C"/>
    <w:rsid w:val="00F452CE"/>
    <w:rsid w:val="00F4582D"/>
    <w:rsid w:val="00F4768A"/>
    <w:rsid w:val="00F61121"/>
    <w:rsid w:val="00F62EF8"/>
    <w:rsid w:val="00F663DA"/>
    <w:rsid w:val="00F77BF2"/>
    <w:rsid w:val="00FA1522"/>
    <w:rsid w:val="00FE4357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B7F3F69-7EB5-4FDC-911A-DFCEAAAA1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Arial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9E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C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25C27"/>
    <w:rPr>
      <w:kern w:val="2"/>
    </w:rPr>
  </w:style>
  <w:style w:type="paragraph" w:styleId="a5">
    <w:name w:val="footer"/>
    <w:basedOn w:val="a"/>
    <w:link w:val="a6"/>
    <w:uiPriority w:val="99"/>
    <w:unhideWhenUsed/>
    <w:rsid w:val="00C25C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C25C27"/>
    <w:rPr>
      <w:kern w:val="2"/>
    </w:rPr>
  </w:style>
  <w:style w:type="paragraph" w:customStyle="1" w:styleId="Default">
    <w:name w:val="Default"/>
    <w:rsid w:val="00B27D3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7">
    <w:name w:val="Hyperlink"/>
    <w:uiPriority w:val="99"/>
    <w:unhideWhenUsed/>
    <w:rsid w:val="00C431E8"/>
    <w:rPr>
      <w:color w:val="0563C1"/>
      <w:u w:val="single"/>
    </w:rPr>
  </w:style>
  <w:style w:type="character" w:styleId="a8">
    <w:name w:val="Unresolved Mention"/>
    <w:uiPriority w:val="99"/>
    <w:semiHidden/>
    <w:unhideWhenUsed/>
    <w:rsid w:val="00C431E8"/>
    <w:rPr>
      <w:color w:val="605E5C"/>
      <w:shd w:val="clear" w:color="auto" w:fill="E1DFDD"/>
    </w:rPr>
  </w:style>
  <w:style w:type="character" w:styleId="a9">
    <w:name w:val="annotation reference"/>
    <w:uiPriority w:val="99"/>
    <w:semiHidden/>
    <w:unhideWhenUsed/>
    <w:rsid w:val="0049363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93635"/>
  </w:style>
  <w:style w:type="character" w:customStyle="1" w:styleId="ab">
    <w:name w:val="註解文字 字元"/>
    <w:link w:val="aa"/>
    <w:uiPriority w:val="99"/>
    <w:semiHidden/>
    <w:rsid w:val="00493635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93635"/>
    <w:rPr>
      <w:b/>
      <w:bCs/>
    </w:rPr>
  </w:style>
  <w:style w:type="character" w:customStyle="1" w:styleId="ad">
    <w:name w:val="註解主旨 字元"/>
    <w:link w:val="ac"/>
    <w:uiPriority w:val="99"/>
    <w:semiHidden/>
    <w:rsid w:val="00493635"/>
    <w:rPr>
      <w:b/>
      <w:bCs/>
      <w:kern w:val="2"/>
      <w:sz w:val="24"/>
      <w:szCs w:val="22"/>
    </w:rPr>
  </w:style>
  <w:style w:type="character" w:styleId="ae">
    <w:name w:val="FollowedHyperlink"/>
    <w:uiPriority w:val="99"/>
    <w:semiHidden/>
    <w:unhideWhenUsed/>
    <w:rsid w:val="00F114C7"/>
    <w:rPr>
      <w:color w:val="954F72"/>
      <w:u w:val="single"/>
    </w:rPr>
  </w:style>
  <w:style w:type="table" w:styleId="af">
    <w:name w:val="Table Grid"/>
    <w:basedOn w:val="a1"/>
    <w:uiPriority w:val="39"/>
    <w:rsid w:val="004C6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0830CD"/>
    <w:pPr>
      <w:widowControl/>
      <w:ind w:leftChars="200" w:left="480"/>
    </w:pPr>
    <w:rPr>
      <w:rFonts w:cs="Calibri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394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ching-yu</dc:creator>
  <cp:keywords/>
  <cp:lastModifiedBy>ching-yu Chang</cp:lastModifiedBy>
  <cp:revision>2</cp:revision>
  <dcterms:created xsi:type="dcterms:W3CDTF">2025-03-02T06:06:00Z</dcterms:created>
  <dcterms:modified xsi:type="dcterms:W3CDTF">2025-03-02T06:06:00Z</dcterms:modified>
</cp:coreProperties>
</file>